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08230" w14:textId="77777777" w:rsidR="006453F9" w:rsidRDefault="00000000">
      <w:pPr>
        <w:pStyle w:val="Ttulo1"/>
      </w:pPr>
      <w:r>
        <w:t>Ejemplo práctico: Dragino NB-IoT con un sensor de temperatura Apogee</w:t>
      </w:r>
    </w:p>
    <w:p w14:paraId="387F2C67" w14:textId="77777777" w:rsidR="006453F9" w:rsidRDefault="00000000">
      <w:r>
        <w:t>Caso completo, desde cero, para un equipo y un sensor nuevos. Sirve de guía para repetirlo con tu propia instalación.</w:t>
      </w:r>
    </w:p>
    <w:p w14:paraId="01D73168" w14:textId="0A330EFA" w:rsidR="006453F9" w:rsidRDefault="00000000">
      <w:pPr>
        <w:pStyle w:val="Ttulo2"/>
      </w:pPr>
      <w:proofErr w:type="spellStart"/>
      <w:r>
        <w:t>Qué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a </w:t>
      </w:r>
      <w:proofErr w:type="spellStart"/>
      <w:r>
        <w:t>hacer</w:t>
      </w:r>
      <w:proofErr w:type="spellEnd"/>
      <w:r w:rsidR="005F0F16">
        <w:t xml:space="preserve"> </w:t>
      </w:r>
    </w:p>
    <w:p w14:paraId="378F08EC" w14:textId="77777777" w:rsidR="006453F9" w:rsidRDefault="00000000">
      <w:r>
        <w:t>Dejar un Dragino NB-IoT midiendo la temperatura con un sensor Apogee SIL-413 y enviando una lectura cada 10 minutos al servidor.</w:t>
      </w:r>
    </w:p>
    <w:p w14:paraId="05560AAD" w14:textId="77777777" w:rsidR="006453F9" w:rsidRDefault="00000000">
      <w:pPr>
        <w:pStyle w:val="Ttulo3"/>
      </w:pPr>
      <w:r>
        <w:t>Punto de partida y material</w:t>
      </w:r>
    </w:p>
    <w:p w14:paraId="50E43729" w14:textId="184AD751" w:rsidR="006453F9" w:rsidRDefault="00000000">
      <w:pPr>
        <w:pStyle w:val="Prrafodelista"/>
        <w:numPr>
          <w:ilvl w:val="0"/>
          <w:numId w:val="11"/>
        </w:numPr>
      </w:pPr>
      <w:r>
        <w:t xml:space="preserve">Un Dragino </w:t>
      </w:r>
      <w:r>
        <w:rPr>
          <w:b/>
        </w:rPr>
        <w:t xml:space="preserve">SDI12-NB-GE</w:t>
      </w:r>
      <w:r>
        <w:t xml:space="preserve"> (la versión NB-IoT) nuevo, con su batería conectada.</w:t>
      </w:r>
    </w:p>
    <w:p w14:paraId="5E24EF18" w14:textId="77777777" w:rsidR="006453F9" w:rsidRDefault="00000000">
      <w:pPr>
        <w:pStyle w:val="Prrafodelista"/>
        <w:numPr>
          <w:ilvl w:val="0"/>
          <w:numId w:val="11"/>
        </w:numPr>
      </w:pPr>
      <w:r>
        <w:rPr>
          <w:b/>
        </w:rPr>
        <w:t>Un sensor Apogee SIL-413</w:t>
      </w:r>
      <w:r>
        <w:t xml:space="preserve"> de fábrica: su dirección es la </w:t>
      </w:r>
      <w:r>
        <w:rPr>
          <w:b/>
        </w:rPr>
        <w:t>0</w:t>
      </w:r>
      <w:r>
        <w:t xml:space="preserve"> y no hace falta cambiarla (solo hay un sensor).</w:t>
      </w:r>
    </w:p>
    <w:p w14:paraId="49F54555" w14:textId="77777777" w:rsidR="006453F9" w:rsidRDefault="00000000">
      <w:pPr>
        <w:pStyle w:val="Prrafodelista"/>
        <w:numPr>
          <w:ilvl w:val="0"/>
          <w:numId w:val="11"/>
        </w:numPr>
      </w:pPr>
      <w:r>
        <w:rPr>
          <w:b/>
        </w:rPr>
        <w:t>Una SIM con datos</w:t>
      </w:r>
      <w:r>
        <w:t xml:space="preserve"> y su </w:t>
      </w:r>
      <w:r>
        <w:rPr>
          <w:b/>
        </w:rPr>
        <w:t>APN</w:t>
      </w:r>
      <w:r>
        <w:t xml:space="preserve"> (en el ejemplo, sensor.net; usa el de tu operador).</w:t>
      </w:r>
    </w:p>
    <w:p w14:paraId="6171B102" w14:textId="77777777" w:rsidR="006453F9" w:rsidRDefault="00000000">
      <w:pPr>
        <w:pStyle w:val="Prrafodelista"/>
        <w:numPr>
          <w:ilvl w:val="0"/>
          <w:numId w:val="11"/>
        </w:numPr>
      </w:pPr>
      <w:r>
        <w:rPr>
          <w:b/>
        </w:rPr>
        <w:t>Un móvil Android o un portátil con Bluetooth</w:t>
      </w:r>
      <w:r>
        <w:t>, con Chrome, Edge u Opera.</w:t>
      </w:r>
    </w:p>
    <w:p w14:paraId="61A07F7A" w14:textId="77777777" w:rsidR="006453F9" w:rsidRDefault="00000000">
      <w:pPr>
        <w:pStyle w:val="Prrafodelista"/>
        <w:numPr>
          <w:ilvl w:val="0"/>
          <w:numId w:val="11"/>
        </w:numPr>
      </w:pPr>
      <w:r>
        <w:t>La etiqueta del Dragino a mano (IMEI y AT PIN).</w:t>
      </w:r>
    </w:p>
    <w:p w14:paraId="65475EC8" w14:textId="77777777" w:rsidR="006453F9" w:rsidRDefault="00000000">
      <w:pPr>
        <w:pStyle w:val="Prrafodelista"/>
        <w:numPr>
          <w:ilvl w:val="0"/>
          <w:numId w:val="11"/>
        </w:numPr>
      </w:pPr>
      <w:r>
        <w:t>Un destornillador pequeño para los bornes y para abrir la caja.</w:t>
      </w:r>
    </w:p>
    <w:p w14:paraId="7E0C1B55" w14:textId="77777777" w:rsidR="006453F9" w:rsidRDefault="00000000">
      <w:pPr>
        <w:pStyle w:val="Ttulo3"/>
      </w:pPr>
      <w:r>
        <w:t>Datos que usaremos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3000"/>
        <w:gridCol w:w="6360"/>
      </w:tblGrid>
      <w:tr w:rsidR="006453F9" w14:paraId="68D9DC3C" w14:textId="77777777">
        <w:trPr>
          <w:tblHeader/>
        </w:trPr>
        <w:tc>
          <w:tcPr>
            <w:tcW w:w="3000" w:type="dxa"/>
            <w:shd w:val="clear" w:color="auto" w:fill="F2F2F2"/>
          </w:tcPr>
          <w:p w14:paraId="318195AC" w14:textId="77777777" w:rsidR="006453F9" w:rsidRDefault="00000000">
            <w:r>
              <w:t>Dato</w:t>
            </w:r>
          </w:p>
        </w:tc>
        <w:tc>
          <w:tcPr>
            <w:tcW w:w="6360" w:type="dxa"/>
            <w:shd w:val="clear" w:color="auto" w:fill="F2F2F2"/>
          </w:tcPr>
          <w:p w14:paraId="5357C2D2" w14:textId="77777777" w:rsidR="006453F9" w:rsidRDefault="00000000">
            <w:r>
              <w:t>Valor del ejemplo</w:t>
            </w:r>
          </w:p>
        </w:tc>
      </w:tr>
      <w:tr w:rsidR="006453F9" w14:paraId="1A325BD8" w14:textId="77777777">
        <w:tc>
          <w:tcPr>
            <w:tcW w:w="3000" w:type="dxa"/>
          </w:tcPr>
          <w:p w14:paraId="08E2E3DC" w14:textId="77777777" w:rsidR="006453F9" w:rsidRDefault="00000000">
            <w:r>
              <w:t>Servidor y puerto</w:t>
            </w:r>
          </w:p>
        </w:tc>
        <w:tc>
          <w:tcPr>
            <w:tcW w:w="6360" w:type="dxa"/>
          </w:tcPr>
          <w:p w14:paraId="034C1E48" w14:textId="77777777" w:rsidR="006453F9" w:rsidRDefault="00000000">
            <w:r>
              <w:t>139.144.68.227 y 8888 (ya vienen rellenados en la herramienta)</w:t>
            </w:r>
          </w:p>
        </w:tc>
      </w:tr>
      <w:tr w:rsidR="006453F9" w14:paraId="19F7A0FA" w14:textId="77777777">
        <w:tc>
          <w:tcPr>
            <w:tcW w:w="3000" w:type="dxa"/>
          </w:tcPr>
          <w:p w14:paraId="18FA1CFA" w14:textId="77777777" w:rsidR="006453F9" w:rsidRDefault="00000000">
            <w:r>
              <w:t>APN de la SIM</w:t>
            </w:r>
          </w:p>
        </w:tc>
        <w:tc>
          <w:tcPr>
            <w:tcW w:w="6360" w:type="dxa"/>
          </w:tcPr>
          <w:p w14:paraId="4E367371" w14:textId="77777777" w:rsidR="006453F9" w:rsidRDefault="00000000">
            <w:r>
              <w:t>sensor.net (sustitúyelo por el de tu SIM)</w:t>
            </w:r>
          </w:p>
        </w:tc>
      </w:tr>
      <w:tr w:rsidR="006453F9" w14:paraId="79509948" w14:textId="77777777">
        <w:tc>
          <w:tcPr>
            <w:tcW w:w="3000" w:type="dxa"/>
          </w:tcPr>
          <w:p w14:paraId="4BE75203" w14:textId="77777777" w:rsidR="006453F9" w:rsidRDefault="00000000">
            <w:r>
              <w:t>Dirección del sensor</w:t>
            </w:r>
          </w:p>
        </w:tc>
        <w:tc>
          <w:tcPr>
            <w:tcW w:w="6360" w:type="dxa"/>
          </w:tcPr>
          <w:p w14:paraId="044229F7" w14:textId="77777777" w:rsidR="006453F9" w:rsidRDefault="00000000">
            <w:r>
              <w:t>0 (de fábrica)</w:t>
            </w:r>
          </w:p>
        </w:tc>
      </w:tr>
      <w:tr w:rsidR="006453F9" w14:paraId="69DB5899" w14:textId="77777777">
        <w:tc>
          <w:tcPr>
            <w:tcW w:w="3000" w:type="dxa"/>
          </w:tcPr>
          <w:p w14:paraId="241553F9" w14:textId="77777777" w:rsidR="006453F9" w:rsidRDefault="00000000">
            <w:r>
              <w:t>Alimentación del sensor</w:t>
            </w:r>
          </w:p>
        </w:tc>
        <w:tc>
          <w:tcPr>
            <w:tcW w:w="6360" w:type="dxa"/>
          </w:tcPr>
          <w:p w14:paraId="614331D3" w14:textId="77777777" w:rsidR="006453F9" w:rsidRDefault="00000000">
            <w:r>
              <w:t>Salida de 5 V durante 3 segundos antes de cada medida</w:t>
            </w:r>
          </w:p>
        </w:tc>
      </w:tr>
      <w:tr w:rsidR="006453F9" w14:paraId="2D9DEAC5" w14:textId="77777777">
        <w:tc>
          <w:tcPr>
            <w:tcW w:w="3000" w:type="dxa"/>
          </w:tcPr>
          <w:p w14:paraId="1EE2C378" w14:textId="77777777" w:rsidR="006453F9" w:rsidRDefault="00000000">
            <w:r>
              <w:t>Intervalo de envío</w:t>
            </w:r>
          </w:p>
        </w:tc>
        <w:tc>
          <w:tcPr>
            <w:tcW w:w="6360" w:type="dxa"/>
          </w:tcPr>
          <w:p w14:paraId="7C719CEB" w14:textId="77777777" w:rsidR="006453F9" w:rsidRDefault="00000000">
            <w:r>
              <w:t>10 minutos</w:t>
            </w:r>
          </w:p>
        </w:tc>
      </w:tr>
      <w:tr w:rsidR="006453F9" w14:paraId="2D9DEAC5" w14:textId="77777777">
        <w:tc>
          <w:tcPr>
            <w:tcW w:w="3000" w:type="dxa"/>
          </w:tcPr>
          <w:p w14:paraId="1EE2C378" w14:textId="77777777" w:rsidR="006453F9" w:rsidRDefault="00000000">
            <w:r>
              <w:t xml:space="preserve">Nombre del punto</w:t>
            </w:r>
          </w:p>
        </w:tc>
        <w:tc>
          <w:tcPr>
            <w:tcW w:w="6360" w:type="dxa"/>
          </w:tcPr>
          <w:p w14:paraId="7C719CEB" w14:textId="77777777" w:rsidR="006453F9" w:rsidRDefault="00000000">
            <w:r>
              <w:t xml:space="preserve">Parcela norte · olivo 3 (pon el tuyo)</w:t>
            </w:r>
          </w:p>
        </w:tc>
      </w:tr>
      <w:tr w:rsidR="006453F9" w14:paraId="2D9DEAC5" w14:textId="77777777">
        <w:tc>
          <w:tcPr>
            <w:tcW w:w="3000" w:type="dxa"/>
          </w:tcPr>
          <w:p w14:paraId="1EE2C378" w14:textId="77777777" w:rsidR="006453F9" w:rsidRDefault="00000000">
            <w:r>
              <w:t xml:space="preserve">Técnico</w:t>
            </w:r>
          </w:p>
        </w:tc>
        <w:tc>
          <w:tcPr>
            <w:tcW w:w="6360" w:type="dxa"/>
          </w:tcPr>
          <w:p w14:paraId="7C719CEB" w14:textId="77777777" w:rsidR="006453F9" w:rsidRDefault="00000000">
            <w:r>
              <w:t xml:space="preserve">Tu nombre</w:t>
            </w:r>
          </w:p>
        </w:tc>
      </w:tr>
      <w:tr w:rsidR="006453F9" w14:paraId="2D9DEAC5" w14:textId="77777777">
        <w:tc>
          <w:tcPr>
            <w:tcW w:w="3000" w:type="dxa"/>
          </w:tcPr>
          <w:p w14:paraId="1EE2C378" w14:textId="77777777" w:rsidR="006453F9" w:rsidRDefault="00000000">
            <w:r>
              <w:t xml:space="preserve">Ubicación</w:t>
            </w:r>
          </w:p>
        </w:tc>
        <w:tc>
          <w:tcPr>
            <w:tcW w:w="6360" w:type="dxa"/>
          </w:tcPr>
          <w:p w14:paraId="7C719CEB" w14:textId="77777777" w:rsidR="006453F9" w:rsidRDefault="00000000">
            <w:r>
              <w:t xml:space="preserve">Coordenadas tomadas con el móvil junto al sensor</w:t>
            </w:r>
          </w:p>
        </w:tc>
      </w:tr>
    </w:tbl>
    <w:p w14:paraId="1E4443BC" w14:textId="77777777" w:rsidR="006453F9" w:rsidRDefault="00000000">
      <w:pPr>
        <w:pStyle w:val="Ttulo2"/>
      </w:pPr>
      <w:r>
        <w:t>Paso 1 · Montar el equipo</w:t>
      </w:r>
    </w:p>
    <w:p w14:paraId="3BE757AB" w14:textId="77777777" w:rsidR="006453F9" w:rsidRDefault="00000000">
      <w:r>
        <w:t>Hazlo con el Dragino apagado.</w:t>
      </w:r>
    </w:p>
    <w:p w14:paraId="351B02D4" w14:textId="77777777" w:rsidR="006453F9" w:rsidRDefault="00000000">
      <w:pPr>
        <w:pStyle w:val="Prrafodelista"/>
        <w:numPr>
          <w:ilvl w:val="0"/>
          <w:numId w:val="12"/>
        </w:numPr>
      </w:pPr>
      <w:r>
        <w:rPr>
          <w:b/>
        </w:rPr>
        <w:t>Abre la caja</w:t>
      </w:r>
      <w:r>
        <w:t xml:space="preserve"> y localiza la ranura de la SIM, debajo del módulo NB-IoT (hay que desenroscar el tornillo y darle la vuelta).</w:t>
      </w:r>
    </w:p>
    <w:p w14:paraId="68485255" w14:textId="77777777" w:rsidR="006453F9" w:rsidRDefault="00000000">
      <w:pPr>
        <w:pStyle w:val="Prrafodelista"/>
        <w:numPr>
          <w:ilvl w:val="0"/>
          <w:numId w:val="12"/>
        </w:numPr>
      </w:pPr>
      <w:r>
        <w:rPr>
          <w:b/>
        </w:rPr>
        <w:t>Inserta la SIM</w:t>
      </w:r>
      <w:r>
        <w:t xml:space="preserve"> con los contactos dorados hacia abajo y la esquina cortada en la posición que indica el dibujo. Cierra el módulo.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38B30356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398B867C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lastRenderedPageBreak/>
              <w:t>[Captura: SIM insertada en la ranura, bajo el módulo NB-IoT]</w:t>
            </w:r>
          </w:p>
        </w:tc>
      </w:tr>
    </w:tbl>
    <w:p w14:paraId="4693CE3D" w14:textId="77777777" w:rsidR="006453F9" w:rsidRDefault="006453F9"/>
    <w:p w14:paraId="2F5BC564" w14:textId="77777777" w:rsidR="006453F9" w:rsidRDefault="00000000">
      <w:pPr>
        <w:pStyle w:val="Prrafodelista"/>
        <w:numPr>
          <w:ilvl w:val="0"/>
          <w:numId w:val="12"/>
        </w:numPr>
      </w:pPr>
      <w:r>
        <w:rPr>
          <w:b/>
        </w:rPr>
        <w:t>Comprueba la batería:</w:t>
      </w:r>
      <w:r>
        <w:t xml:space="preserve"> su conector de 2 pines debe estar enchufado.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7CCF5831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6EB04EE3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t>[Captura: Placa con la batería conectada]</w:t>
            </w:r>
          </w:p>
        </w:tc>
      </w:tr>
    </w:tbl>
    <w:p w14:paraId="39774836" w14:textId="77777777" w:rsidR="006453F9" w:rsidRDefault="006453F9"/>
    <w:p w14:paraId="301A1590" w14:textId="77777777" w:rsidR="006453F9" w:rsidRDefault="00000000">
      <w:pPr>
        <w:pStyle w:val="Ttulo2"/>
      </w:pPr>
      <w:r>
        <w:t>Paso 2 · Conectar el sensor</w:t>
      </w:r>
    </w:p>
    <w:p w14:paraId="73B9F5E6" w14:textId="77777777" w:rsidR="006453F9" w:rsidRDefault="00000000">
      <w:r>
        <w:t>El Apogee tiene cuatro cables. Se conectan a la regleta verde de la placa.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4000"/>
        <w:gridCol w:w="5360"/>
      </w:tblGrid>
      <w:tr w:rsidR="006453F9" w14:paraId="6E584AE6" w14:textId="77777777">
        <w:trPr>
          <w:tblHeader/>
        </w:trPr>
        <w:tc>
          <w:tcPr>
            <w:tcW w:w="4000" w:type="dxa"/>
            <w:shd w:val="clear" w:color="auto" w:fill="F2F2F2"/>
          </w:tcPr>
          <w:p w14:paraId="401B686C" w14:textId="77777777" w:rsidR="006453F9" w:rsidRDefault="00000000">
            <w:r>
              <w:t>Cable del sensor</w:t>
            </w:r>
          </w:p>
        </w:tc>
        <w:tc>
          <w:tcPr>
            <w:tcW w:w="5360" w:type="dxa"/>
            <w:shd w:val="clear" w:color="auto" w:fill="F2F2F2"/>
          </w:tcPr>
          <w:p w14:paraId="7681D86A" w14:textId="77777777" w:rsidR="006453F9" w:rsidRDefault="00000000">
            <w:r>
              <w:t>Borne del Dragino</w:t>
            </w:r>
          </w:p>
        </w:tc>
      </w:tr>
      <w:tr w:rsidR="006453F9" w14:paraId="18E3F63F" w14:textId="77777777">
        <w:tc>
          <w:tcPr>
            <w:tcW w:w="4000" w:type="dxa"/>
          </w:tcPr>
          <w:p w14:paraId="4C3E4514" w14:textId="77777777" w:rsidR="006453F9" w:rsidRDefault="00000000">
            <w:r>
              <w:t>Rojo (alimentación)</w:t>
            </w:r>
          </w:p>
        </w:tc>
        <w:tc>
          <w:tcPr>
            <w:tcW w:w="5360" w:type="dxa"/>
          </w:tcPr>
          <w:p w14:paraId="0BECDCEC" w14:textId="77777777" w:rsidR="006453F9" w:rsidRDefault="00000000">
            <w:r>
              <w:t>+5v_OUT</w:t>
            </w:r>
          </w:p>
        </w:tc>
      </w:tr>
      <w:tr w:rsidR="006453F9" w14:paraId="793C3ACB" w14:textId="77777777">
        <w:tc>
          <w:tcPr>
            <w:tcW w:w="4000" w:type="dxa"/>
          </w:tcPr>
          <w:p w14:paraId="7C6A7E50" w14:textId="77777777" w:rsidR="006453F9" w:rsidRDefault="00000000">
            <w:r>
              <w:t>Negro (tierra)</w:t>
            </w:r>
          </w:p>
        </w:tc>
        <w:tc>
          <w:tcPr>
            <w:tcW w:w="5360" w:type="dxa"/>
          </w:tcPr>
          <w:p w14:paraId="1C7CC271" w14:textId="77777777" w:rsidR="006453F9" w:rsidRDefault="00000000">
            <w:r>
              <w:t>GND</w:t>
            </w:r>
          </w:p>
        </w:tc>
      </w:tr>
      <w:tr w:rsidR="006453F9" w14:paraId="365C93E6" w14:textId="77777777">
        <w:tc>
          <w:tcPr>
            <w:tcW w:w="4000" w:type="dxa"/>
          </w:tcPr>
          <w:p w14:paraId="16A88478" w14:textId="77777777" w:rsidR="006453F9" w:rsidRDefault="00000000">
            <w:r>
              <w:t>Blanco (datos SDI-12)</w:t>
            </w:r>
          </w:p>
        </w:tc>
        <w:tc>
          <w:tcPr>
            <w:tcW w:w="5360" w:type="dxa"/>
          </w:tcPr>
          <w:p w14:paraId="59EEB9D9" w14:textId="77777777" w:rsidR="006453F9" w:rsidRDefault="00000000">
            <w:r>
              <w:t>SDI-12_DATA</w:t>
            </w:r>
          </w:p>
        </w:tc>
      </w:tr>
      <w:tr w:rsidR="006453F9" w14:paraId="0A036E92" w14:textId="77777777">
        <w:tc>
          <w:tcPr>
            <w:tcW w:w="4000" w:type="dxa"/>
          </w:tcPr>
          <w:p w14:paraId="18A29EC5" w14:textId="77777777" w:rsidR="006453F9" w:rsidRDefault="00000000">
            <w:r>
              <w:t>Transparente (malla de apantallado)</w:t>
            </w:r>
          </w:p>
        </w:tc>
        <w:tc>
          <w:tcPr>
            <w:tcW w:w="5360" w:type="dxa"/>
          </w:tcPr>
          <w:p w14:paraId="31B1B898" w14:textId="77777777" w:rsidR="006453F9" w:rsidRDefault="00000000">
            <w:r>
              <w:t>No se usa en este ejemplo: déjalo sin conectar y aislado</w:t>
            </w:r>
          </w:p>
        </w:tc>
      </w:tr>
    </w:tbl>
    <w:p w14:paraId="3862E2B2" w14:textId="77777777" w:rsidR="00F474D5" w:rsidRDefault="00F474D5"/>
    <w:p w14:paraId="7A846AED" w14:textId="6BD8FF0B" w:rsidR="00F474D5" w:rsidRDefault="00F474D5">
      <w:proofErr w:type="spellStart"/>
      <w:r>
        <w:t>Desliza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cables del sensor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obertura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base del </w:t>
      </w:r>
      <w:proofErr w:type="spellStart"/>
      <w:r>
        <w:t>dragino</w:t>
      </w:r>
      <w:proofErr w:type="spellEnd"/>
      <w:r>
        <w:t xml:space="preserve">, y </w:t>
      </w:r>
      <w:proofErr w:type="spellStart"/>
      <w:r>
        <w:t>colocalos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</w:t>
      </w:r>
      <w:proofErr w:type="spellStart"/>
      <w:r>
        <w:t>cada</w:t>
      </w:r>
      <w:proofErr w:type="spellEnd"/>
      <w:r>
        <w:t xml:space="preserve"> borne. 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hecho</w:t>
      </w:r>
      <w:proofErr w:type="spellEnd"/>
      <w:r>
        <w:t xml:space="preserve">, </w:t>
      </w:r>
      <w:proofErr w:type="spellStart"/>
      <w:r>
        <w:t>apreta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tornillo. Es recommendable </w:t>
      </w:r>
      <w:proofErr w:type="spellStart"/>
      <w:r>
        <w:t>desatornillar</w:t>
      </w:r>
      <w:proofErr w:type="spellEnd"/>
      <w:r>
        <w:t xml:space="preserve"> la </w:t>
      </w:r>
      <w:proofErr w:type="spellStart"/>
      <w:r>
        <w:t>placa</w:t>
      </w:r>
      <w:proofErr w:type="spellEnd"/>
      <w:r>
        <w:t xml:space="preserve"> para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manipularla</w:t>
      </w:r>
      <w:proofErr w:type="spellEnd"/>
      <w:r>
        <w:t xml:space="preserve"> mas </w:t>
      </w:r>
      <w:proofErr w:type="spellStart"/>
      <w:r>
        <w:t>facilmente</w:t>
      </w:r>
      <w:proofErr w:type="spellEnd"/>
      <w:r>
        <w:t>.</w:t>
      </w:r>
    </w:p>
    <w:p w14:paraId="38790215" w14:textId="77777777" w:rsidR="00F474D5" w:rsidRDefault="00F474D5"/>
    <w:p w14:paraId="40B5983A" w14:textId="449F908B" w:rsidR="006453F9" w:rsidRDefault="00000000">
      <w:proofErr w:type="spellStart"/>
      <w:r>
        <w:t>Aprieta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tornillo y </w:t>
      </w:r>
      <w:proofErr w:type="spellStart"/>
      <w:r>
        <w:t>tira</w:t>
      </w:r>
      <w:proofErr w:type="spellEnd"/>
      <w:r>
        <w:t xml:space="preserve"> suavemente de cada cable para comprobar que está firme. Confirma los colores con la hoja de datos del sensor si dudas.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6C737481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119DC3F6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lastRenderedPageBreak/>
              <w:t>[Captura: Sensor Apogee conectado a la regleta (rojo a +5v_OUT, negro a GND, blanco a SDI-12_DATA)]</w:t>
            </w:r>
          </w:p>
        </w:tc>
      </w:tr>
    </w:tbl>
    <w:p w14:paraId="24496549" w14:textId="77777777" w:rsidR="006453F9" w:rsidRDefault="006453F9"/>
    <w:p w14:paraId="2EBF7511" w14:textId="77777777" w:rsidR="006453F9" w:rsidRDefault="00000000">
      <w:pPr>
        <w:pStyle w:val="Ttulo2"/>
      </w:pPr>
      <w:r>
        <w:t>Paso 3 · Activar el Dragino</w:t>
      </w:r>
    </w:p>
    <w:p w14:paraId="01FAD4F6" w14:textId="77777777" w:rsidR="006453F9" w:rsidRDefault="00000000">
      <w:r>
        <w:t xml:space="preserve">Mantén pulsado el botón </w:t>
      </w:r>
      <w:r>
        <w:rPr>
          <w:b/>
        </w:rPr>
        <w:t>ACT más de 3 segundos</w:t>
      </w:r>
      <w:r>
        <w:t>. El LED verde parpadea 5 veces y el equipo pasa 12 segundos en modo OTA; después parpadea el LED azul (encendido). A partir de ahí el Bluetooth ya está disponible, tenga o no red.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4014335E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0EC8954C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t>[Captura: Dragino con el botón ACT y los LED]</w:t>
            </w:r>
          </w:p>
        </w:tc>
      </w:tr>
    </w:tbl>
    <w:p w14:paraId="620374D0" w14:textId="06A90F1C" w:rsidR="0051267E" w:rsidRDefault="0051267E"/>
    <w:p w14:paraId="1EB54AF0" w14:textId="77777777" w:rsidR="0051267E" w:rsidRDefault="0051267E">
      <w:r>
        <w:br w:type="page"/>
      </w:r>
    </w:p>
    <w:p w14:paraId="091F0901" w14:textId="77777777" w:rsidR="006453F9" w:rsidRDefault="006453F9"/>
    <w:p w14:paraId="39A53D55" w14:textId="77777777" w:rsidR="006453F9" w:rsidRDefault="00000000">
      <w:pPr>
        <w:pStyle w:val="Ttulo2"/>
      </w:pPr>
      <w:r>
        <w:t>Paso 4 · Conectar con la herramienta</w:t>
      </w:r>
    </w:p>
    <w:p w14:paraId="132EC3B1" w14:textId="77777777" w:rsidR="006453F9" w:rsidRDefault="00000000">
      <w:pPr>
        <w:pStyle w:val="Prrafodelista"/>
        <w:numPr>
          <w:ilvl w:val="0"/>
          <w:numId w:val="13"/>
        </w:numPr>
      </w:pPr>
      <w:r>
        <w:t xml:space="preserve">Abre la aplicación por HTTPS y entra en la pestaña </w:t>
      </w:r>
      <w:r>
        <w:rPr>
          <w:b/>
        </w:rPr>
        <w:t>Configurador</w:t>
      </w:r>
      <w:r>
        <w:t>.</w:t>
      </w:r>
    </w:p>
    <w:p w14:paraId="041620AA" w14:textId="77777777" w:rsidR="006453F9" w:rsidRDefault="00000000">
      <w:pPr>
        <w:pStyle w:val="Prrafodelista"/>
        <w:numPr>
          <w:ilvl w:val="0"/>
          <w:numId w:val="13"/>
        </w:numPr>
      </w:pPr>
      <w:r>
        <w:t xml:space="preserve">Pulsa </w:t>
      </w:r>
      <w:r>
        <w:rPr>
          <w:b/>
        </w:rPr>
        <w:t>📷 Escanear etiqueta</w:t>
      </w:r>
      <w:r>
        <w:t xml:space="preserve"> y apunta a la etiqueta. Se rellenan el IMEI y el AT PIN. </w:t>
      </w:r>
      <w:r>
        <w:rPr>
          <w:b/>
        </w:rPr>
        <w:t>Comprueba los dos datos</w:t>
      </w:r>
      <w:r>
        <w:t xml:space="preserve">: el escáner puede confundir una B con un 8 o un 5 con </w:t>
      </w:r>
      <w:proofErr w:type="spellStart"/>
      <w:r>
        <w:t>una</w:t>
      </w:r>
      <w:proofErr w:type="spellEnd"/>
      <w:r>
        <w:t xml:space="preserve"> S.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219CC" w14:paraId="5F5EEB68" w14:textId="77777777" w:rsidTr="00B63DDF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3F49493A" w14:textId="77777777" w:rsidR="002219CC" w:rsidRDefault="002219CC" w:rsidP="00B63DDF">
            <w:pPr>
              <w:jc w:val="center"/>
            </w:pPr>
            <w:r w:rsidRPr="002219CC">
              <w:rPr>
                <w:i/>
                <w:color w:val="666666"/>
              </w:rPr>
              <w:drawing>
                <wp:inline distT="0" distB="0" distL="0" distR="0" wp14:anchorId="189A783A" wp14:editId="1CD6082F">
                  <wp:extent cx="3482340" cy="2227875"/>
                  <wp:effectExtent l="0" t="0" r="0" b="0"/>
                  <wp:docPr id="294322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322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3789" cy="22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D26DC1" w14:textId="77777777" w:rsidR="002219CC" w:rsidRDefault="002219CC" w:rsidP="002219CC">
            <w:pPr>
              <w:jc w:val="center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>[</w:t>
            </w:r>
            <w:proofErr w:type="spellStart"/>
            <w:r>
              <w:rPr>
                <w:i/>
                <w:color w:val="666666"/>
              </w:rPr>
              <w:t>Captura</w:t>
            </w:r>
            <w:proofErr w:type="spellEnd"/>
            <w:r>
              <w:rPr>
                <w:i/>
                <w:color w:val="666666"/>
              </w:rPr>
              <w:t xml:space="preserve">: </w:t>
            </w:r>
            <w:proofErr w:type="spellStart"/>
            <w:r>
              <w:rPr>
                <w:i/>
                <w:color w:val="666666"/>
              </w:rPr>
              <w:t>Selecciona</w:t>
            </w:r>
            <w:proofErr w:type="spellEnd"/>
            <w:r>
              <w:rPr>
                <w:i/>
                <w:color w:val="666666"/>
              </w:rPr>
              <w:t xml:space="preserve"> </w:t>
            </w:r>
            <w:proofErr w:type="spellStart"/>
            <w:r>
              <w:rPr>
                <w:i/>
                <w:color w:val="666666"/>
              </w:rPr>
              <w:t>configurador</w:t>
            </w:r>
            <w:proofErr w:type="spellEnd"/>
            <w:r>
              <w:rPr>
                <w:i/>
                <w:color w:val="666666"/>
              </w:rPr>
              <w:t xml:space="preserve"> y </w:t>
            </w:r>
            <w:proofErr w:type="spellStart"/>
            <w:r>
              <w:rPr>
                <w:i/>
                <w:color w:val="666666"/>
              </w:rPr>
              <w:t>escanear</w:t>
            </w:r>
            <w:proofErr w:type="spellEnd"/>
            <w:r>
              <w:rPr>
                <w:i/>
                <w:color w:val="666666"/>
              </w:rPr>
              <w:t xml:space="preserve"> </w:t>
            </w:r>
            <w:proofErr w:type="spellStart"/>
            <w:r>
              <w:rPr>
                <w:i/>
                <w:color w:val="666666"/>
              </w:rPr>
              <w:t>etiqueta</w:t>
            </w:r>
            <w:proofErr w:type="spellEnd"/>
            <w:r>
              <w:rPr>
                <w:i/>
                <w:color w:val="666666"/>
              </w:rPr>
              <w:t>]</w:t>
            </w:r>
          </w:p>
          <w:p w14:paraId="4A6F0658" w14:textId="77777777" w:rsidR="002219CC" w:rsidRDefault="002219CC" w:rsidP="002219CC">
            <w:pPr>
              <w:jc w:val="center"/>
              <w:rPr>
                <w:i/>
                <w:color w:val="666666"/>
              </w:rPr>
            </w:pPr>
            <w:r>
              <w:rPr>
                <w:noProof/>
              </w:rPr>
              <w:drawing>
                <wp:inline distT="0" distB="0" distL="0" distR="0" wp14:anchorId="0079239A" wp14:editId="0E3852DD">
                  <wp:extent cx="3009900" cy="3245346"/>
                  <wp:effectExtent l="0" t="0" r="0" b="0"/>
                  <wp:docPr id="89524991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2692" cy="3248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532FF1" w14:textId="174F9070" w:rsidR="002219CC" w:rsidRDefault="002219CC" w:rsidP="002219CC">
            <w:pPr>
              <w:jc w:val="center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>[</w:t>
            </w:r>
            <w:proofErr w:type="spellStart"/>
            <w:r>
              <w:rPr>
                <w:i/>
                <w:color w:val="666666"/>
              </w:rPr>
              <w:t>Captura</w:t>
            </w:r>
            <w:proofErr w:type="spellEnd"/>
            <w:r>
              <w:rPr>
                <w:i/>
                <w:color w:val="666666"/>
              </w:rPr>
              <w:t xml:space="preserve">: </w:t>
            </w:r>
            <w:proofErr w:type="spellStart"/>
            <w:r>
              <w:rPr>
                <w:i/>
                <w:color w:val="666666"/>
              </w:rPr>
              <w:t>Escaneo</w:t>
            </w:r>
            <w:proofErr w:type="spellEnd"/>
            <w:r>
              <w:rPr>
                <w:i/>
                <w:color w:val="666666"/>
              </w:rPr>
              <w:t xml:space="preserve"> de la </w:t>
            </w:r>
            <w:proofErr w:type="spellStart"/>
            <w:r>
              <w:rPr>
                <w:i/>
                <w:color w:val="666666"/>
              </w:rPr>
              <w:t>etiqueta</w:t>
            </w:r>
            <w:proofErr w:type="spellEnd"/>
            <w:r>
              <w:rPr>
                <w:i/>
                <w:color w:val="666666"/>
              </w:rPr>
              <w:t xml:space="preserve"> para </w:t>
            </w:r>
            <w:proofErr w:type="spellStart"/>
            <w:r>
              <w:rPr>
                <w:i/>
                <w:color w:val="666666"/>
              </w:rPr>
              <w:t>autorellenar</w:t>
            </w:r>
            <w:proofErr w:type="spellEnd"/>
            <w:r>
              <w:rPr>
                <w:i/>
                <w:color w:val="666666"/>
              </w:rPr>
              <w:t xml:space="preserve"> </w:t>
            </w:r>
            <w:proofErr w:type="spellStart"/>
            <w:r>
              <w:rPr>
                <w:i/>
                <w:color w:val="666666"/>
              </w:rPr>
              <w:t>los</w:t>
            </w:r>
            <w:proofErr w:type="spellEnd"/>
            <w:r>
              <w:rPr>
                <w:i/>
                <w:color w:val="666666"/>
              </w:rPr>
              <w:t xml:space="preserve"> campos</w:t>
            </w:r>
            <w:r>
              <w:rPr>
                <w:i/>
                <w:color w:val="666666"/>
              </w:rPr>
              <w:t>]</w:t>
            </w:r>
          </w:p>
          <w:p w14:paraId="16BCADA9" w14:textId="0887B5C9" w:rsidR="002219CC" w:rsidRPr="002219CC" w:rsidRDefault="002219CC" w:rsidP="002219CC">
            <w:pPr>
              <w:jc w:val="center"/>
              <w:rPr>
                <w:i/>
                <w:color w:val="666666"/>
              </w:rPr>
            </w:pPr>
          </w:p>
        </w:tc>
      </w:tr>
    </w:tbl>
    <w:p w14:paraId="5779EBC4" w14:textId="77777777" w:rsidR="002219CC" w:rsidRDefault="002219CC" w:rsidP="002219CC"/>
    <w:p w14:paraId="509471F2" w14:textId="77777777" w:rsidR="002219CC" w:rsidRDefault="002219CC" w:rsidP="002219CC"/>
    <w:p w14:paraId="725CF35E" w14:textId="77777777" w:rsidR="002219CC" w:rsidRDefault="002219CC" w:rsidP="002219CC"/>
    <w:p w14:paraId="5ECE6C58" w14:textId="33ABBF9E" w:rsidR="002219CC" w:rsidRDefault="002219CC" w:rsidP="002219CC">
      <w:pPr>
        <w:pStyle w:val="Prrafodelista"/>
      </w:pP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219CC" w14:paraId="3B10A482" w14:textId="77777777" w:rsidTr="00B63DDF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3DFF88D9" w14:textId="53D709AC" w:rsidR="002219CC" w:rsidRDefault="002219CC" w:rsidP="00B63DDF">
            <w:pPr>
              <w:jc w:val="center"/>
              <w:rPr>
                <w:i/>
                <w:color w:val="666666"/>
              </w:rPr>
            </w:pPr>
            <w:r w:rsidRPr="002219CC">
              <w:rPr>
                <w:i/>
                <w:color w:val="666666"/>
              </w:rPr>
              <w:drawing>
                <wp:inline distT="0" distB="0" distL="0" distR="0" wp14:anchorId="7B9AEFBC" wp14:editId="283F8D37">
                  <wp:extent cx="4599943" cy="2028825"/>
                  <wp:effectExtent l="0" t="0" r="0" b="0"/>
                  <wp:docPr id="129310729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10729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5397" cy="2035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1F47C2" w14:textId="592131F0" w:rsidR="002219CC" w:rsidRDefault="002219CC" w:rsidP="00B63DDF">
            <w:pPr>
              <w:jc w:val="center"/>
            </w:pPr>
            <w:r>
              <w:rPr>
                <w:i/>
                <w:color w:val="666666"/>
              </w:rPr>
              <w:t>[</w:t>
            </w:r>
            <w:proofErr w:type="spellStart"/>
            <w:r>
              <w:rPr>
                <w:i/>
                <w:color w:val="666666"/>
              </w:rPr>
              <w:t>Captura</w:t>
            </w:r>
            <w:proofErr w:type="spellEnd"/>
            <w:r>
              <w:rPr>
                <w:i/>
                <w:color w:val="666666"/>
              </w:rPr>
              <w:t xml:space="preserve">: </w:t>
            </w:r>
            <w:r>
              <w:rPr>
                <w:i/>
                <w:color w:val="666666"/>
              </w:rPr>
              <w:t xml:space="preserve">Si la </w:t>
            </w:r>
            <w:proofErr w:type="spellStart"/>
            <w:r>
              <w:rPr>
                <w:i/>
                <w:color w:val="666666"/>
              </w:rPr>
              <w:t>caputra</w:t>
            </w:r>
            <w:proofErr w:type="spellEnd"/>
            <w:r>
              <w:rPr>
                <w:i/>
                <w:color w:val="666666"/>
              </w:rPr>
              <w:t xml:space="preserve"> es legible, se </w:t>
            </w:r>
            <w:proofErr w:type="spellStart"/>
            <w:r>
              <w:rPr>
                <w:i/>
                <w:color w:val="666666"/>
              </w:rPr>
              <w:t>rellenan</w:t>
            </w:r>
            <w:proofErr w:type="spellEnd"/>
            <w:r>
              <w:rPr>
                <w:i/>
                <w:color w:val="666666"/>
              </w:rPr>
              <w:t xml:space="preserve"> </w:t>
            </w:r>
            <w:proofErr w:type="spellStart"/>
            <w:r>
              <w:rPr>
                <w:i/>
                <w:color w:val="666666"/>
              </w:rPr>
              <w:t>los</w:t>
            </w:r>
            <w:proofErr w:type="spellEnd"/>
            <w:r>
              <w:rPr>
                <w:i/>
                <w:color w:val="666666"/>
              </w:rPr>
              <w:t xml:space="preserve"> campos </w:t>
            </w:r>
            <w:proofErr w:type="spellStart"/>
            <w:r>
              <w:rPr>
                <w:i/>
                <w:color w:val="666666"/>
              </w:rPr>
              <w:t>automaticamente</w:t>
            </w:r>
            <w:proofErr w:type="spellEnd"/>
            <w:r>
              <w:rPr>
                <w:i/>
                <w:color w:val="666666"/>
              </w:rPr>
              <w:t>. SIEMRE REVISAR</w:t>
            </w:r>
            <w:r>
              <w:rPr>
                <w:i/>
                <w:color w:val="666666"/>
              </w:rPr>
              <w:t>»]</w:t>
            </w:r>
          </w:p>
        </w:tc>
      </w:tr>
    </w:tbl>
    <w:p w14:paraId="70238A87" w14:textId="77777777" w:rsidR="002219CC" w:rsidRDefault="002219CC" w:rsidP="002219CC"/>
    <w:p w14:paraId="7B56A91F" w14:textId="77777777" w:rsidR="002219CC" w:rsidRDefault="002219CC" w:rsidP="002219CC">
      <w:pPr>
        <w:pStyle w:val="Prrafodelista"/>
        <w:numPr>
          <w:ilvl w:val="0"/>
          <w:numId w:val="18"/>
        </w:numPr>
      </w:pPr>
      <w:r>
        <w:t xml:space="preserve">Pulsa </w:t>
      </w:r>
      <w:r>
        <w:rPr>
          <w:rFonts w:ascii="Segoe UI Emoji" w:hAnsi="Segoe UI Emoji" w:cs="Segoe UI Emoji"/>
          <w:b/>
        </w:rPr>
        <w:t xml:space="preserve">🔌</w:t>
      </w:r>
      <w:r>
        <w:rPr>
          <w:b/>
        </w:rPr>
        <w:t xml:space="preserve"> Conectar</w:t>
      </w:r>
      <w:r>
        <w:t xml:space="preserve"> y elige el Dragino (su nombre es el IMEI). Si no aparece, usa </w:t>
      </w:r>
      <w:r>
        <w:rPr>
          <w:rFonts w:ascii="Segoe UI Emoji" w:hAnsi="Segoe UI Emoji" w:cs="Segoe UI Emoji"/>
          <w:b/>
        </w:rPr>
        <w:t xml:space="preserve">🔍</w:t>
      </w:r>
      <w:r>
        <w:rPr>
          <w:b/>
        </w:rPr>
        <w:t xml:space="preserve"> Buscar manualmente</w:t>
      </w:r>
      <w:r>
        <w:t xml:space="preserve">. Espera a «Conectado y autenticado»: el apartado Conectar se pliega solo.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219CC" w14:paraId="78FD5BBA" w14:textId="77777777" w:rsidTr="00B63DDF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657C601A" w14:textId="4A97AA5C" w:rsidR="002219CC" w:rsidRDefault="002219CC" w:rsidP="00B63DDF">
            <w:pPr>
              <w:jc w:val="center"/>
              <w:rPr>
                <w:i/>
                <w:color w:val="66666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BF5CCAC" wp14:editId="7EB9C644">
                  <wp:extent cx="5498293" cy="1733550"/>
                  <wp:effectExtent l="0" t="0" r="0" b="0"/>
                  <wp:docPr id="41553976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2279" cy="1741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E613E" w14:textId="191AC7FA" w:rsidR="002219CC" w:rsidRDefault="002219CC" w:rsidP="00B63DDF">
            <w:pPr>
              <w:jc w:val="center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>[</w:t>
            </w:r>
            <w:proofErr w:type="spellStart"/>
            <w:r>
              <w:rPr>
                <w:i/>
                <w:color w:val="666666"/>
              </w:rPr>
              <w:t>Captura</w:t>
            </w:r>
            <w:proofErr w:type="spellEnd"/>
            <w:r>
              <w:rPr>
                <w:i/>
                <w:color w:val="666666"/>
              </w:rPr>
              <w:t xml:space="preserve">: </w:t>
            </w:r>
            <w:proofErr w:type="spellStart"/>
            <w:r>
              <w:rPr>
                <w:i/>
                <w:color w:val="666666"/>
              </w:rPr>
              <w:t>Buscando</w:t>
            </w:r>
            <w:proofErr w:type="spellEnd"/>
            <w:r>
              <w:rPr>
                <w:i/>
                <w:color w:val="666666"/>
              </w:rPr>
              <w:t xml:space="preserve"> Bluetooth, </w:t>
            </w:r>
            <w:proofErr w:type="spellStart"/>
            <w:r>
              <w:rPr>
                <w:i/>
                <w:color w:val="666666"/>
              </w:rPr>
              <w:t>deberia</w:t>
            </w:r>
            <w:proofErr w:type="spellEnd"/>
            <w:r>
              <w:rPr>
                <w:i/>
                <w:color w:val="666666"/>
              </w:rPr>
              <w:t xml:space="preserve"> </w:t>
            </w:r>
            <w:proofErr w:type="spellStart"/>
            <w:r>
              <w:rPr>
                <w:i/>
                <w:color w:val="666666"/>
              </w:rPr>
              <w:t>salir</w:t>
            </w:r>
            <w:proofErr w:type="spellEnd"/>
            <w:r>
              <w:rPr>
                <w:i/>
                <w:color w:val="666666"/>
              </w:rPr>
              <w:t xml:space="preserve"> el IMEI</w:t>
            </w:r>
            <w:r>
              <w:rPr>
                <w:i/>
                <w:color w:val="666666"/>
              </w:rPr>
              <w:t>»]</w:t>
            </w:r>
          </w:p>
          <w:p w14:paraId="61F4BC7D" w14:textId="77777777" w:rsidR="002219CC" w:rsidRDefault="002219CC" w:rsidP="00B63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6AE4A9" wp14:editId="5356A0B9">
                  <wp:extent cx="4724400" cy="2070283"/>
                  <wp:effectExtent l="0" t="0" r="0" b="0"/>
                  <wp:docPr id="14407041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7041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4481" cy="207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A3122E" w14:textId="6304A6BC" w:rsidR="002219CC" w:rsidRPr="002219CC" w:rsidRDefault="002219CC" w:rsidP="002219CC">
            <w:pPr>
              <w:jc w:val="center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>[</w:t>
            </w:r>
            <w:proofErr w:type="spellStart"/>
            <w:r>
              <w:rPr>
                <w:i/>
                <w:color w:val="666666"/>
              </w:rPr>
              <w:t>Captura</w:t>
            </w:r>
            <w:proofErr w:type="spellEnd"/>
            <w:r>
              <w:rPr>
                <w:i/>
                <w:color w:val="666666"/>
              </w:rPr>
              <w:t xml:space="preserve">: </w:t>
            </w:r>
            <w:r>
              <w:rPr>
                <w:i/>
                <w:color w:val="666666"/>
              </w:rPr>
              <w:t xml:space="preserve">Con </w:t>
            </w:r>
            <w:proofErr w:type="spellStart"/>
            <w:r>
              <w:rPr>
                <w:i/>
                <w:color w:val="666666"/>
              </w:rPr>
              <w:t>una</w:t>
            </w:r>
            <w:proofErr w:type="spellEnd"/>
            <w:r>
              <w:rPr>
                <w:i/>
                <w:color w:val="666666"/>
              </w:rPr>
              <w:t xml:space="preserve"> </w:t>
            </w:r>
            <w:proofErr w:type="spellStart"/>
            <w:r>
              <w:rPr>
                <w:i/>
                <w:color w:val="666666"/>
              </w:rPr>
              <w:t>conexion</w:t>
            </w:r>
            <w:proofErr w:type="spellEnd"/>
            <w:r>
              <w:rPr>
                <w:i/>
                <w:color w:val="666666"/>
              </w:rPr>
              <w:t xml:space="preserve"> </w:t>
            </w:r>
            <w:proofErr w:type="spellStart"/>
            <w:r>
              <w:rPr>
                <w:i/>
                <w:color w:val="666666"/>
              </w:rPr>
              <w:t>exitosa</w:t>
            </w:r>
            <w:proofErr w:type="spellEnd"/>
            <w:r>
              <w:rPr>
                <w:i/>
                <w:color w:val="666666"/>
              </w:rPr>
              <w:t xml:space="preserve">, </w:t>
            </w:r>
            <w:proofErr w:type="spellStart"/>
            <w:r>
              <w:rPr>
                <w:i/>
                <w:color w:val="666666"/>
              </w:rPr>
              <w:t>deberia</w:t>
            </w:r>
            <w:r w:rsidR="00276757">
              <w:rPr>
                <w:i/>
                <w:color w:val="666666"/>
              </w:rPr>
              <w:t>n</w:t>
            </w:r>
            <w:proofErr w:type="spellEnd"/>
            <w:r>
              <w:rPr>
                <w:i/>
                <w:color w:val="666666"/>
              </w:rPr>
              <w:t xml:space="preserve"> </w:t>
            </w:r>
            <w:proofErr w:type="spellStart"/>
            <w:r>
              <w:rPr>
                <w:i/>
                <w:color w:val="666666"/>
              </w:rPr>
              <w:t>salir</w:t>
            </w:r>
            <w:proofErr w:type="spellEnd"/>
            <w:r w:rsidR="00276757">
              <w:rPr>
                <w:i/>
                <w:color w:val="666666"/>
              </w:rPr>
              <w:t xml:space="preserve"> las </w:t>
            </w:r>
            <w:proofErr w:type="spellStart"/>
            <w:r w:rsidR="00276757">
              <w:rPr>
                <w:i/>
                <w:color w:val="666666"/>
              </w:rPr>
              <w:t>lineas</w:t>
            </w:r>
            <w:proofErr w:type="spellEnd"/>
            <w:r w:rsidR="00276757">
              <w:rPr>
                <w:i/>
                <w:color w:val="666666"/>
              </w:rPr>
              <w:t xml:space="preserve"> </w:t>
            </w:r>
            <w:proofErr w:type="spellStart"/>
            <w:r w:rsidR="00276757">
              <w:rPr>
                <w:i/>
                <w:color w:val="666666"/>
              </w:rPr>
              <w:t>marcadas</w:t>
            </w:r>
            <w:proofErr w:type="spellEnd"/>
            <w:r>
              <w:rPr>
                <w:i/>
                <w:color w:val="666666"/>
              </w:rPr>
              <w:t>»]</w:t>
            </w:r>
          </w:p>
        </w:tc>
      </w:tr>
    </w:tbl>
    <w:p w14:paraId="2AB4F9CA" w14:textId="77777777" w:rsidR="002219CC" w:rsidRDefault="002219CC" w:rsidP="002219CC"/>
    <w:p w:rsidR="002219CC" w:rsidRDefault="002219CC" w:rsidP="002219CC">
      <w:pPr>
        <w:pStyle w:val="Ttulo2"/>
      </w:pPr>
      <w:r>
        <w:t xml:space="preserve">Paso 5 · Rellenar los datos de instalación</w:t>
      </w:r>
    </w:p>
    <w:p w:rsidR="002219CC" w:rsidRDefault="002219CC" w:rsidP="002219CC">
      <w:r>
        <w:t xml:space="preserve">Estos datos dicen qué Dragino es y dónde está. Se guardan junto al IMEI y los sensores, y pasan al servidor.</w:t>
      </w:r>
    </w:p>
    <w:p w:rsidR="002219CC" w:rsidRDefault="002219CC" w:rsidP="002219CC">
      <w:pPr>
        <w:pStyle w:val="Prrafodelista"/>
        <w:numPr>
          <w:ilvl w:val="0"/>
          <w:numId w:val="19"/>
        </w:numPr>
      </w:pPr>
      <w:r>
        <w:t xml:space="preserve">Pulsa el título del apartado </w:t>
      </w:r>
      <w:r>
        <w:rPr>
          <w:rFonts w:ascii="Segoe UI Emoji" w:hAnsi="Segoe UI Emoji" w:cs="Segoe UI Emoji"/>
          <w:b/>
        </w:rPr>
        <w:t xml:space="preserve">📍</w:t>
      </w:r>
      <w:r>
        <w:rPr>
          <w:b/>
        </w:rPr>
        <w:t xml:space="preserve"> Instalación</w:t>
      </w:r>
      <w:r>
        <w:t xml:space="preserve"> para desplegarlo.</w:t>
      </w:r>
    </w:p>
    <w:p w:rsidR="002219CC" w:rsidRDefault="002219CC" w:rsidP="002219CC">
      <w:pPr>
        <w:pStyle w:val="Prrafodelista"/>
        <w:numPr>
          <w:ilvl w:val="0"/>
          <w:numId w:val="19"/>
        </w:numPr>
      </w:pPr>
      <w:r>
        <w:rPr>
          <w:b/>
        </w:rPr>
        <w:t xml:space="preserve">Nombre del punto:</w:t>
      </w:r>
      <w:r>
        <w:t xml:space="preserve"> «Parcela norte · olivo 3». </w:t>
      </w:r>
      <w:r>
        <w:rPr>
          <w:b/>
        </w:rPr>
        <w:t xml:space="preserve">Técnico:</w:t>
      </w:r>
      <w:r>
        <w:t xml:space="preserve"> tu nombre. </w:t>
      </w:r>
      <w:r>
        <w:rPr>
          <w:b/>
        </w:rPr>
        <w:t xml:space="preserve">Ubicación / notas:</w:t>
      </w:r>
      <w:r>
        <w:t xml:space="preserve"> «Junto al pozo, sensor a 20 cm de profundidad».</w:t>
      </w:r>
    </w:p>
    <w:p w:rsidR="002219CC" w:rsidRDefault="002219CC" w:rsidP="002219CC">
      <w:pPr>
        <w:pStyle w:val="Prrafodelista"/>
        <w:numPr>
          <w:ilvl w:val="0"/>
          <w:numId w:val="19"/>
        </w:numPr>
      </w:pPr>
      <w:r>
        <w:rPr>
          <w:b/>
        </w:rPr>
        <w:t xml:space="preserve">Latitud y longitud:</w:t>
      </w:r>
      <w:r>
        <w:t xml:space="preserve"> con el móvil junto al sensor, pulsa </w:t>
      </w:r>
      <w:r>
        <w:rPr>
          <w:rFonts w:ascii="Segoe UI Emoji" w:hAnsi="Segoe UI Emoji" w:cs="Segoe UI Emoji"/>
          <w:b/>
        </w:rPr>
        <w:t xml:space="preserve">📍</w:t>
      </w:r>
      <w:r>
        <w:rPr>
          <w:b/>
        </w:rPr>
        <w:t xml:space="preserve"> Usar mi ubicación</w:t>
      </w:r>
      <w:r>
        <w:t xml:space="preserve"> y permite la ubicación en el navegador. Mira la precisión que indica debajo: si es de cientos de metros, espera un poco al aire libre y repite.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3ABA3457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60B92B2D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t xml:space="preserve">[Captura: Apartado «Instalación» relleno, con la ubicación y su precisión]</w:t>
            </w:r>
          </w:p>
        </w:tc>
      </w:tr>
    </w:tbl>
    <w:p w:rsidR="002219CC" w:rsidRDefault="002219CC" w:rsidP="002219CC"/>
    <w:p w:rsidR="002219CC" w:rsidRDefault="002219CC" w:rsidP="002219CC">
      <w:r>
        <w:rPr>
          <w:b/>
        </w:rPr>
        <w:t xml:space="preserve">Importante:</w:t>
      </w:r>
      <w:r>
        <w:t xml:space="preserve"> si vas a configurar otro Dragino a continuación, pulsa «Vaciar punto» antes; si no, quedaría guardado con los datos de este.</w:t>
      </w:r>
    </w:p>
    <w:p w14:paraId="7BDF80BD" w14:textId="77777777" w:rsidR="002219CC" w:rsidRDefault="002219CC" w:rsidP="002219CC">
      <w:pPr>
        <w:pStyle w:val="Ttulo2"/>
      </w:pPr>
      <w:r>
        <w:t xml:space="preserve">Paso 6 · Preparar los comandos</w:t>
      </w:r>
    </w:p>
    <w:p w14:paraId="485AC201" w14:textId="77777777" w:rsidR="002219CC" w:rsidRDefault="002219CC" w:rsidP="002219CC">
      <w:r>
        <w:t xml:space="preserve">En </w:t>
      </w:r>
      <w:proofErr w:type="spellStart"/>
      <w:r>
        <w:rPr>
          <w:b/>
        </w:rPr>
        <w:t>Preparar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comandos</w:t>
      </w:r>
      <w:proofErr w:type="spellEnd"/>
      <w:r>
        <w:t xml:space="preserve">, </w:t>
      </w:r>
      <w:proofErr w:type="spellStart"/>
      <w:r>
        <w:t>abre</w:t>
      </w:r>
      <w:proofErr w:type="spellEnd"/>
      <w:r>
        <w:t xml:space="preserve"> la </w:t>
      </w:r>
      <w:proofErr w:type="spellStart"/>
      <w:r>
        <w:t>pestaña</w:t>
      </w:r>
      <w:proofErr w:type="spellEnd"/>
      <w:r>
        <w:t xml:space="preserve"> </w:t>
      </w:r>
      <w:r>
        <w:rPr>
          <w:b/>
        </w:rPr>
        <w:t xml:space="preserve">NB-IoT · </w:t>
      </w:r>
      <w:proofErr w:type="spellStart"/>
      <w:r>
        <w:rPr>
          <w:b/>
        </w:rPr>
        <w:t>Comandos</w:t>
      </w:r>
      <w:proofErr w:type="spellEnd"/>
      <w:r>
        <w:t xml:space="preserve">. Cada </w:t>
      </w:r>
      <w:proofErr w:type="spellStart"/>
      <w:r>
        <w:t>bloque</w:t>
      </w:r>
      <w:proofErr w:type="spellEnd"/>
      <w:r>
        <w:t xml:space="preserve"> </w:t>
      </w:r>
      <w:proofErr w:type="spellStart"/>
      <w:r>
        <w:t>añade</w:t>
      </w:r>
      <w:proofErr w:type="spellEnd"/>
      <w:r>
        <w:t xml:space="preserve"> sus </w:t>
      </w:r>
      <w:proofErr w:type="spellStart"/>
      <w:r>
        <w:t>órdenes</w:t>
      </w:r>
      <w:proofErr w:type="spellEnd"/>
      <w:r>
        <w:t xml:space="preserve"> a la </w:t>
      </w:r>
      <w:proofErr w:type="spellStart"/>
      <w:r>
        <w:t>consola</w:t>
      </w:r>
      <w:proofErr w:type="spellEnd"/>
      <w:r>
        <w:t>.</w:t>
      </w:r>
    </w:p>
    <w:p w14:paraId="5CD17734" w14:textId="77777777" w:rsidR="002219CC" w:rsidRDefault="002219CC" w:rsidP="002219CC">
      <w:pPr>
        <w:pStyle w:val="Prrafodelista"/>
        <w:numPr>
          <w:ilvl w:val="0"/>
          <w:numId w:val="14"/>
        </w:numPr>
      </w:pPr>
      <w:r>
        <w:rPr>
          <w:b/>
        </w:rPr>
        <w:t>Red:</w:t>
      </w:r>
      <w:r>
        <w:t xml:space="preserve"> </w:t>
      </w:r>
      <w:proofErr w:type="spellStart"/>
      <w:r>
        <w:t>servidor</w:t>
      </w:r>
      <w:proofErr w:type="spellEnd"/>
      <w:r>
        <w:t xml:space="preserve"> y </w:t>
      </w:r>
      <w:proofErr w:type="spellStart"/>
      <w:r>
        <w:t>puerto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. Escribe el </w:t>
      </w:r>
      <w:r>
        <w:rPr>
          <w:b/>
        </w:rPr>
        <w:t>APN</w:t>
      </w:r>
      <w:r>
        <w:t xml:space="preserve"> (sensor.net),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marcado</w:t>
      </w:r>
      <w:proofErr w:type="spellEnd"/>
      <w:r>
        <w:t xml:space="preserve"> el </w:t>
      </w:r>
      <w:proofErr w:type="spellStart"/>
      <w:r>
        <w:t>bloqueo</w:t>
      </w:r>
      <w:proofErr w:type="spellEnd"/>
      <w:r>
        <w:t xml:space="preserve"> de </w:t>
      </w:r>
      <w:proofErr w:type="spellStart"/>
      <w:r>
        <w:t>bandas</w:t>
      </w:r>
      <w:proofErr w:type="spellEnd"/>
      <w:r>
        <w:t xml:space="preserve"> 8 y 20 y </w:t>
      </w:r>
      <w:proofErr w:type="spellStart"/>
      <w:r>
        <w:t>pulsa</w:t>
      </w:r>
      <w:proofErr w:type="spellEnd"/>
      <w:r>
        <w:t xml:space="preserve"> </w:t>
      </w:r>
      <w:r>
        <w:rPr>
          <w:b/>
        </w:rPr>
        <w:t xml:space="preserve">+ </w:t>
      </w:r>
      <w:proofErr w:type="spellStart"/>
      <w:r>
        <w:rPr>
          <w:b/>
        </w:rPr>
        <w:t>Añadir</w:t>
      </w:r>
      <w:proofErr w:type="spellEnd"/>
      <w:r>
        <w:rPr>
          <w:b/>
        </w:rPr>
        <w:t xml:space="preserve"> red a la </w:t>
      </w:r>
      <w:proofErr w:type="spellStart"/>
      <w:r>
        <w:rPr>
          <w:b/>
        </w:rPr>
        <w:t>consola</w:t>
      </w:r>
      <w:proofErr w:type="spellEnd"/>
      <w:r>
        <w:t>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219CC" w14:paraId="53515813" w14:textId="77777777" w:rsidTr="00B63DDF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36BDCAB7" w14:textId="6D4C1FA6" w:rsidR="00673068" w:rsidRDefault="00673068" w:rsidP="00B63DDF">
            <w:pPr>
              <w:jc w:val="center"/>
              <w:rPr>
                <w:i/>
                <w:color w:val="666666"/>
              </w:rPr>
            </w:pPr>
            <w:r w:rsidRPr="00673068">
              <w:rPr>
                <w:i/>
                <w:color w:val="666666"/>
              </w:rPr>
              <w:lastRenderedPageBreak/>
              <w:drawing>
                <wp:inline distT="0" distB="0" distL="0" distR="0" wp14:anchorId="1C6724DC" wp14:editId="3BFDC1A5">
                  <wp:extent cx="5806440" cy="3303905"/>
                  <wp:effectExtent l="0" t="0" r="3810" b="0"/>
                  <wp:docPr id="114053926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5392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6440" cy="330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6F3BC" w14:textId="0000B8CA" w:rsidR="002219CC" w:rsidRDefault="002219CC" w:rsidP="00B63DDF">
            <w:pPr>
              <w:jc w:val="center"/>
            </w:pPr>
            <w:r>
              <w:rPr>
                <w:i/>
                <w:color w:val="666666"/>
              </w:rPr>
              <w:t>[Captura: Bloque «Red y servidor» relleno]</w:t>
            </w:r>
            <w:proofErr w:type="spellStart"/>
            <w:r>
              <w:rPr>
                <w:i/>
                <w:color w:val="666666"/>
              </w:rPr>
              <w:t/>
            </w:r>
            <w:proofErr w:type="spellEnd"/>
            <w:r>
              <w:rPr>
                <w:i/>
                <w:color w:val="666666"/>
              </w:rPr>
              <w:t xml:space="preserve"/>
            </w:r>
            <w:proofErr w:type="spellStart"/>
            <w:r>
              <w:rPr>
                <w:i/>
                <w:color w:val="666666"/>
              </w:rPr>
              <w:t/>
            </w:r>
            <w:proofErr w:type="spellEnd"/>
            <w:r>
              <w:rPr>
                <w:i/>
                <w:color w:val="666666"/>
              </w:rPr>
              <w:t/>
            </w:r>
          </w:p>
        </w:tc>
      </w:tr>
    </w:tbl>
    <w:p w14:paraId="72ACB694" w14:textId="77777777" w:rsidR="002219CC" w:rsidRDefault="002219CC" w:rsidP="002219CC"/>
    <w:p w14:paraId="03E297A6" w14:textId="077BCA1D" w:rsidR="00276757" w:rsidRDefault="002219CC" w:rsidP="002219CC">
      <w:pPr>
        <w:pStyle w:val="Prrafodelista"/>
        <w:numPr>
          <w:ilvl w:val="0"/>
          <w:numId w:val="14"/>
        </w:numPr>
      </w:pPr>
      <w:r>
        <w:rPr>
          <w:b/>
        </w:rPr>
        <w:t xml:space="preserve">Sensores:</w:t>
      </w:r>
      <w:r>
        <w:t xml:space="preserve"> elige </w:t>
      </w:r>
      <w:r>
        <w:rPr>
          <w:b/>
        </w:rPr>
        <w:t xml:space="preserve">Apogee SIL-413</w:t>
      </w:r>
      <w:r>
        <w:t xml:space="preserve"> y escribe la </w:t>
      </w:r>
      <w:r>
        <w:rPr>
          <w:b/>
        </w:rPr>
        <w:t xml:space="preserve">dirección 0</w:t>
      </w:r>
      <w:r>
        <w:t xml:space="preserve">. Si quisieras añadir más sensores, cada uno necesita una dirección distinta: se cambia antes con el botón «</w:t>
      </w:r>
      <w:r>
        <w:rPr>
          <w:rFonts w:ascii="Segoe UI Emoji" w:hAnsi="Segoe UI Emoji" w:cs="Segoe UI Emoji"/>
        </w:rPr>
        <w:t xml:space="preserve">🔁</w:t>
      </w:r>
      <w:r>
        <w:t xml:space="preserve"> Cambiar dirección del sensor» (consulta el manual).</w:t>
      </w:r>
    </w:p>
    <w:p w14:paraId="0C908E9D" w14:textId="77777777" w:rsidR="00276757" w:rsidRDefault="00276757" w:rsidP="00276757">
      <w:pPr>
        <w:pStyle w:val="Prrafodelista"/>
      </w:pPr>
    </w:p>
    <w:p w14:paraId="66E53842" w14:textId="26E0790C" w:rsidR="002219CC" w:rsidRDefault="002219CC" w:rsidP="00276757">
      <w:pPr>
        <w:pStyle w:val="Prrafodelista"/>
      </w:pPr>
      <w:proofErr w:type="spellStart"/>
      <w:r>
        <w:t>Pulsa</w:t>
      </w:r>
      <w:proofErr w:type="spellEnd"/>
      <w:r>
        <w:t xml:space="preserve"> </w:t>
      </w:r>
      <w:r>
        <w:rPr>
          <w:b/>
        </w:rPr>
        <w:t xml:space="preserve">+ </w:t>
      </w:r>
      <w:proofErr w:type="spellStart"/>
      <w:r>
        <w:rPr>
          <w:b/>
        </w:rPr>
        <w:t>Añadir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sensores</w:t>
      </w:r>
      <w:proofErr w:type="spellEnd"/>
      <w:r>
        <w:rPr>
          <w:b/>
        </w:rPr>
        <w:t xml:space="preserve"> a la </w:t>
      </w:r>
      <w:proofErr w:type="spellStart"/>
      <w:r>
        <w:rPr>
          <w:b/>
        </w:rPr>
        <w:t>consola</w:t>
      </w:r>
      <w:proofErr w:type="spellEnd"/>
      <w:r>
        <w:t xml:space="preserve">. La </w:t>
      </w:r>
      <w:proofErr w:type="spellStart"/>
      <w:r>
        <w:t>alimentación</w:t>
      </w:r>
      <w:proofErr w:type="spellEnd"/>
      <w:r>
        <w:t xml:space="preserve"> (5 V, 3 s) se rellena sola.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219CC" w14:paraId="24A4815A" w14:textId="77777777" w:rsidTr="00B63DDF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545E9489" w14:textId="21E5AD4E" w:rsidR="00673068" w:rsidRDefault="00673068" w:rsidP="00B63DDF">
            <w:pPr>
              <w:jc w:val="center"/>
              <w:rPr>
                <w:i/>
                <w:color w:val="666666"/>
              </w:rPr>
            </w:pPr>
            <w:r w:rsidRPr="00673068">
              <w:rPr>
                <w:i/>
                <w:color w:val="666666"/>
              </w:rPr>
              <w:lastRenderedPageBreak/>
              <w:drawing>
                <wp:inline distT="0" distB="0" distL="0" distR="0" wp14:anchorId="03364475" wp14:editId="53ECFC0B">
                  <wp:extent cx="5806440" cy="3700145"/>
                  <wp:effectExtent l="0" t="0" r="3810" b="0"/>
                  <wp:docPr id="208429973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429973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6440" cy="370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AC3CC8" w14:textId="044B35E0" w:rsidR="002219CC" w:rsidRDefault="002219CC" w:rsidP="00B63DDF">
            <w:pPr>
              <w:jc w:val="center"/>
            </w:pPr>
            <w:r>
              <w:rPr>
                <w:i/>
                <w:color w:val="666666"/>
              </w:rPr>
              <w:t>[Captura: Bloque «Sensores SDI-12 y alimentación» con el Apogee y dirección 0]</w:t>
            </w:r>
            <w:proofErr w:type="spellStart"/>
            <w:r>
              <w:rPr>
                <w:i/>
                <w:color w:val="666666"/>
              </w:rPr>
              <w:t/>
            </w:r>
            <w:proofErr w:type="spellEnd"/>
            <w:r>
              <w:rPr>
                <w:i/>
                <w:color w:val="666666"/>
              </w:rPr>
              <w:t xml:space="preserve"/>
            </w:r>
            <w:proofErr w:type="spellStart"/>
            <w:r>
              <w:rPr>
                <w:i/>
                <w:color w:val="666666"/>
              </w:rPr>
              <w:t/>
            </w:r>
            <w:proofErr w:type="spellEnd"/>
            <w:r>
              <w:rPr>
                <w:i/>
                <w:color w:val="666666"/>
              </w:rPr>
              <w:t xml:space="preserve"/>
            </w:r>
            <w:proofErr w:type="spellStart"/>
            <w:r>
              <w:rPr>
                <w:i/>
                <w:color w:val="666666"/>
              </w:rPr>
              <w:t/>
            </w:r>
            <w:proofErr w:type="spellEnd"/>
            <w:r>
              <w:rPr>
                <w:i/>
                <w:color w:val="666666"/>
              </w:rPr>
              <w:t xml:space="preserve"/>
            </w:r>
          </w:p>
        </w:tc>
      </w:tr>
    </w:tbl>
    <w:p w14:paraId="5603121E" w14:textId="77777777" w:rsidR="002219CC" w:rsidRDefault="002219CC" w:rsidP="002219CC"/>
    <w:p w14:paraId="4EDAF120" w14:textId="77777777" w:rsidR="002219CC" w:rsidRDefault="002219CC" w:rsidP="002219CC">
      <w:pPr>
        <w:pStyle w:val="Prrafodelista"/>
        <w:numPr>
          <w:ilvl w:val="0"/>
          <w:numId w:val="14"/>
        </w:numPr>
      </w:pPr>
      <w:proofErr w:type="spellStart"/>
      <w:r>
        <w:rPr>
          <w:b/>
        </w:rPr>
        <w:t>Intervalo</w:t>
      </w:r>
      <w:proofErr w:type="spellEnd"/>
      <w:r>
        <w:rPr>
          <w:b/>
        </w:rPr>
        <w:t>:</w:t>
      </w:r>
      <w:r>
        <w:t xml:space="preserve"> escribe 10, </w:t>
      </w:r>
      <w:proofErr w:type="spellStart"/>
      <w:r>
        <w:t>unidad</w:t>
      </w:r>
      <w:proofErr w:type="spellEnd"/>
      <w:r>
        <w:t xml:space="preserve"> </w:t>
      </w:r>
      <w:proofErr w:type="spellStart"/>
      <w:r>
        <w:t>minutos</w:t>
      </w:r>
      <w:proofErr w:type="spellEnd"/>
      <w:r>
        <w:t xml:space="preserve">, y </w:t>
      </w:r>
      <w:proofErr w:type="spellStart"/>
      <w:r>
        <w:t>pulsa</w:t>
      </w:r>
      <w:proofErr w:type="spellEnd"/>
      <w:r>
        <w:t xml:space="preserve"> </w:t>
      </w:r>
      <w:r>
        <w:rPr>
          <w:b/>
        </w:rPr>
        <w:t xml:space="preserve">+ </w:t>
      </w:r>
      <w:proofErr w:type="spellStart"/>
      <w:r>
        <w:rPr>
          <w:b/>
        </w:rPr>
        <w:t>Añadir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intervalo</w:t>
      </w:r>
      <w:proofErr w:type="spellEnd"/>
      <w:r>
        <w:t>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219CC" w14:paraId="69E88746" w14:textId="77777777" w:rsidTr="00B63DDF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7596F758" w14:textId="2DFE0DA9" w:rsidR="00673068" w:rsidRDefault="00673068" w:rsidP="00B63DDF">
            <w:pPr>
              <w:jc w:val="center"/>
              <w:rPr>
                <w:i/>
                <w:color w:val="666666"/>
              </w:rPr>
            </w:pPr>
            <w:r w:rsidRPr="00673068">
              <w:rPr>
                <w:i/>
                <w:color w:val="666666"/>
              </w:rPr>
              <w:drawing>
                <wp:inline distT="0" distB="0" distL="0" distR="0" wp14:anchorId="065EDD3F" wp14:editId="005A6CFE">
                  <wp:extent cx="5806440" cy="1040130"/>
                  <wp:effectExtent l="0" t="0" r="3810" b="7620"/>
                  <wp:docPr id="8355002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5002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6440" cy="104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612580" w14:textId="458E0D09" w:rsidR="002219CC" w:rsidRDefault="002219CC" w:rsidP="00B63DDF">
            <w:pPr>
              <w:jc w:val="center"/>
            </w:pPr>
            <w:r>
              <w:rPr>
                <w:i/>
                <w:color w:val="666666"/>
              </w:rPr>
              <w:t>[Captura: Bloque «Intervalo de envío»]</w:t>
            </w:r>
            <w:proofErr w:type="spellStart"/>
            <w:r>
              <w:rPr>
                <w:i/>
                <w:color w:val="666666"/>
              </w:rPr>
              <w:t/>
            </w:r>
            <w:proofErr w:type="spellEnd"/>
            <w:r>
              <w:rPr>
                <w:i/>
                <w:color w:val="666666"/>
              </w:rPr>
              <w:t xml:space="preserve"/>
            </w:r>
            <w:proofErr w:type="spellStart"/>
            <w:r>
              <w:rPr>
                <w:i/>
                <w:color w:val="666666"/>
              </w:rPr>
              <w:t/>
            </w:r>
            <w:proofErr w:type="spellEnd"/>
            <w:r>
              <w:rPr>
                <w:i/>
                <w:color w:val="666666"/>
              </w:rPr>
              <w:t xml:space="preserve"/>
            </w:r>
            <w:proofErr w:type="spellStart"/>
            <w:r>
              <w:rPr>
                <w:i/>
                <w:color w:val="666666"/>
              </w:rPr>
              <w:t/>
            </w:r>
            <w:proofErr w:type="spellEnd"/>
            <w:r>
              <w:rPr>
                <w:i/>
                <w:color w:val="666666"/>
              </w:rPr>
              <w:t/>
            </w:r>
          </w:p>
        </w:tc>
      </w:tr>
    </w:tbl>
    <w:p w14:paraId="1A10855E" w14:textId="77777777" w:rsidR="006453F9" w:rsidRDefault="006453F9"/>
    <w:p w14:paraId="21950272" w14:textId="77777777" w:rsidR="00673068" w:rsidRDefault="00673068"/>
    <w:p w14:paraId="3F4BB4F3" w14:textId="77777777" w:rsidR="00673068" w:rsidRDefault="00673068"/>
    <w:p w14:paraId="2CAE6C3B" w14:textId="77777777" w:rsidR="00673068" w:rsidRDefault="00673068"/>
    <w:p w14:paraId="14FF555E" w14:textId="77777777" w:rsidR="00673068" w:rsidRDefault="00673068"/>
    <w:p w14:paraId="06D91EAD" w14:textId="77777777" w:rsidR="006453F9" w:rsidRDefault="00000000">
      <w:pPr>
        <w:pStyle w:val="Ttulo2"/>
      </w:pPr>
      <w:r>
        <w:t xml:space="preserve">Paso 7 · Revisar la consola</w:t>
      </w:r>
    </w:p>
    <w:p w14:paraId="527A76D0" w14:textId="77777777" w:rsidR="006453F9" w:rsidRDefault="00000000">
      <w:r>
        <w:t>Antes de enviar, comprueba que la consola tiene estas diez líneas, en este orden: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4300"/>
        <w:gridCol w:w="5060"/>
      </w:tblGrid>
      <w:tr w:rsidR="006453F9" w14:paraId="1B36D940" w14:textId="77777777">
        <w:trPr>
          <w:tblHeader/>
        </w:trPr>
        <w:tc>
          <w:tcPr>
            <w:tcW w:w="4300" w:type="dxa"/>
            <w:shd w:val="clear" w:color="auto" w:fill="F2F2F2"/>
          </w:tcPr>
          <w:p w14:paraId="3F2CEA98" w14:textId="77777777" w:rsidR="006453F9" w:rsidRDefault="00000000">
            <w:r>
              <w:lastRenderedPageBreak/>
              <w:t>Línea</w:t>
            </w:r>
          </w:p>
        </w:tc>
        <w:tc>
          <w:tcPr>
            <w:tcW w:w="5060" w:type="dxa"/>
            <w:shd w:val="clear" w:color="auto" w:fill="F2F2F2"/>
          </w:tcPr>
          <w:p w14:paraId="3930ABAD" w14:textId="77777777" w:rsidR="006453F9" w:rsidRDefault="00000000">
            <w:r>
              <w:t>Qué hace</w:t>
            </w:r>
          </w:p>
        </w:tc>
      </w:tr>
      <w:tr w:rsidR="006453F9" w14:paraId="2E453661" w14:textId="77777777">
        <w:tc>
          <w:tcPr>
            <w:tcW w:w="4300" w:type="dxa"/>
          </w:tcPr>
          <w:p w14:paraId="22393814" w14:textId="77777777" w:rsidR="006453F9" w:rsidRDefault="00000000">
            <w:r>
              <w:rPr>
                <w:rFonts w:ascii="Consolas" w:hAnsi="Consolas" w:cs="Consolas"/>
                <w:sz w:val="20"/>
              </w:rPr>
              <w:t>AT+APN=sensor.net</w:t>
            </w:r>
          </w:p>
        </w:tc>
        <w:tc>
          <w:tcPr>
            <w:tcW w:w="5060" w:type="dxa"/>
          </w:tcPr>
          <w:p w14:paraId="08292A37" w14:textId="77777777" w:rsidR="006453F9" w:rsidRDefault="00000000">
            <w:r>
              <w:t>Indica el APN de la SIM.</w:t>
            </w:r>
          </w:p>
        </w:tc>
      </w:tr>
      <w:tr w:rsidR="006453F9" w14:paraId="33C9DCCB" w14:textId="77777777">
        <w:tc>
          <w:tcPr>
            <w:tcW w:w="4300" w:type="dxa"/>
          </w:tcPr>
          <w:p w14:paraId="3043FC22" w14:textId="77777777" w:rsidR="006453F9" w:rsidRDefault="00000000">
            <w:r>
              <w:rPr>
                <w:rFonts w:ascii="Consolas" w:hAnsi="Consolas" w:cs="Consolas"/>
                <w:sz w:val="20"/>
              </w:rPr>
              <w:t>AT+SERVADDR=139.144.68.227,8888</w:t>
            </w:r>
          </w:p>
        </w:tc>
        <w:tc>
          <w:tcPr>
            <w:tcW w:w="5060" w:type="dxa"/>
          </w:tcPr>
          <w:p w14:paraId="3B2C7679" w14:textId="77777777" w:rsidR="006453F9" w:rsidRDefault="00000000">
            <w:r>
              <w:t>Dirección y puerto del servidor.</w:t>
            </w:r>
          </w:p>
        </w:tc>
      </w:tr>
      <w:tr w:rsidR="006453F9" w14:paraId="225664B3" w14:textId="77777777">
        <w:tc>
          <w:tcPr>
            <w:tcW w:w="4300" w:type="dxa"/>
          </w:tcPr>
          <w:p w14:paraId="6228339B" w14:textId="77777777" w:rsidR="006453F9" w:rsidRDefault="00000000">
            <w:r>
              <w:rPr>
                <w:rFonts w:ascii="Consolas" w:hAnsi="Consolas" w:cs="Consolas"/>
                <w:sz w:val="20"/>
              </w:rPr>
              <w:t>AT+PRO=2,0</w:t>
            </w:r>
          </w:p>
        </w:tc>
        <w:tc>
          <w:tcPr>
            <w:tcW w:w="5060" w:type="dxa"/>
          </w:tcPr>
          <w:p w14:paraId="3B50B5AC" w14:textId="77777777" w:rsidR="006453F9" w:rsidRDefault="00000000">
            <w:r>
              <w:t>Envía por UDP, con los datos en hexadecimal.</w:t>
            </w:r>
          </w:p>
        </w:tc>
      </w:tr>
      <w:tr w:rsidR="006453F9" w14:paraId="2DB91359" w14:textId="77777777">
        <w:tc>
          <w:tcPr>
            <w:tcW w:w="4300" w:type="dxa"/>
          </w:tcPr>
          <w:p w14:paraId="6761D901" w14:textId="77777777" w:rsidR="006453F9" w:rsidRDefault="00000000">
            <w:r>
              <w:rPr>
                <w:rFonts w:ascii="Consolas" w:hAnsi="Consolas" w:cs="Consolas"/>
                <w:sz w:val="20"/>
              </w:rPr>
              <w:t>AT+QBAND=2,8,20</w:t>
            </w:r>
          </w:p>
        </w:tc>
        <w:tc>
          <w:tcPr>
            <w:tcW w:w="5060" w:type="dxa"/>
          </w:tcPr>
          <w:p w14:paraId="2FCEDB1F" w14:textId="77777777" w:rsidR="006453F9" w:rsidRDefault="00000000">
            <w:r>
              <w:t>Limita la búsqueda de red a las bandas 8 y 20.</w:t>
            </w:r>
          </w:p>
        </w:tc>
      </w:tr>
      <w:tr w:rsidR="006453F9" w14:paraId="0C1AC04E" w14:textId="77777777">
        <w:tc>
          <w:tcPr>
            <w:tcW w:w="4300" w:type="dxa"/>
          </w:tcPr>
          <w:p w14:paraId="30280411" w14:textId="77777777" w:rsidR="006453F9" w:rsidRDefault="00000000">
            <w:r>
              <w:rPr>
                <w:rFonts w:ascii="Consolas" w:hAnsi="Consolas" w:cs="Consolas"/>
                <w:sz w:val="20"/>
              </w:rPr>
              <w:t>AT+5VT=3000</w:t>
            </w:r>
          </w:p>
        </w:tc>
        <w:tc>
          <w:tcPr>
            <w:tcW w:w="5060" w:type="dxa"/>
          </w:tcPr>
          <w:p w14:paraId="0A30C5A3" w14:textId="77777777" w:rsidR="006453F9" w:rsidRDefault="00000000">
            <w:r>
              <w:t>Enciende la salida de 5 V 3 segundos antes de medir.</w:t>
            </w:r>
          </w:p>
        </w:tc>
      </w:tr>
      <w:tr w:rsidR="006453F9" w14:paraId="31891399" w14:textId="77777777">
        <w:tc>
          <w:tcPr>
            <w:tcW w:w="4300" w:type="dxa"/>
          </w:tcPr>
          <w:p w14:paraId="79502BC0" w14:textId="77777777" w:rsidR="006453F9" w:rsidRDefault="00000000">
            <w:r>
              <w:rPr>
                <w:rFonts w:ascii="Consolas" w:hAnsi="Consolas" w:cs="Consolas"/>
                <w:sz w:val="20"/>
              </w:rPr>
              <w:t>AT+COMMAND1=0M!,0,0,0</w:t>
            </w:r>
          </w:p>
        </w:tc>
        <w:tc>
          <w:tcPr>
            <w:tcW w:w="5060" w:type="dxa"/>
          </w:tcPr>
          <w:p w14:paraId="13AB6687" w14:textId="77777777" w:rsidR="006453F9" w:rsidRDefault="00000000">
            <w:r>
              <w:t>Ordena al sensor 0 que mida.</w:t>
            </w:r>
          </w:p>
        </w:tc>
      </w:tr>
      <w:tr w:rsidR="006453F9" w14:paraId="289190BA" w14:textId="77777777">
        <w:tc>
          <w:tcPr>
            <w:tcW w:w="4300" w:type="dxa"/>
          </w:tcPr>
          <w:p w14:paraId="72C1A427" w14:textId="77777777" w:rsidR="006453F9" w:rsidRDefault="00000000">
            <w:r>
              <w:rPr>
                <w:rFonts w:ascii="Consolas" w:hAnsi="Consolas" w:cs="Consolas"/>
                <w:sz w:val="20"/>
              </w:rPr>
              <w:t>AT+DATACUT1=21,2,1~21</w:t>
            </w:r>
          </w:p>
        </w:tc>
        <w:tc>
          <w:tcPr>
            <w:tcW w:w="5060" w:type="dxa"/>
          </w:tcPr>
          <w:p w14:paraId="09C368A1" w14:textId="77777777" w:rsidR="006453F9" w:rsidRDefault="00000000">
            <w:r>
              <w:t>Recorta la respuesta de esa orden.</w:t>
            </w:r>
          </w:p>
        </w:tc>
      </w:tr>
      <w:tr w:rsidR="006453F9" w14:paraId="14BC4116" w14:textId="77777777">
        <w:tc>
          <w:tcPr>
            <w:tcW w:w="4300" w:type="dxa"/>
          </w:tcPr>
          <w:p w14:paraId="7369F7CC" w14:textId="77777777" w:rsidR="006453F9" w:rsidRDefault="00000000">
            <w:r>
              <w:rPr>
                <w:rFonts w:ascii="Consolas" w:hAnsi="Consolas" w:cs="Consolas"/>
                <w:sz w:val="20"/>
              </w:rPr>
              <w:t>AT+COMMAND2=0D0!,0,0,0</w:t>
            </w:r>
          </w:p>
        </w:tc>
        <w:tc>
          <w:tcPr>
            <w:tcW w:w="5060" w:type="dxa"/>
          </w:tcPr>
          <w:p w14:paraId="43545135" w14:textId="77777777" w:rsidR="006453F9" w:rsidRDefault="00000000">
            <w:r>
              <w:t>Pide el dato medido al sensor 0.</w:t>
            </w:r>
          </w:p>
        </w:tc>
      </w:tr>
      <w:tr w:rsidR="006453F9" w14:paraId="313AAC67" w14:textId="77777777">
        <w:tc>
          <w:tcPr>
            <w:tcW w:w="4300" w:type="dxa"/>
          </w:tcPr>
          <w:p w14:paraId="1519B2E0" w14:textId="77777777" w:rsidR="006453F9" w:rsidRDefault="00000000">
            <w:r>
              <w:rPr>
                <w:rFonts w:ascii="Consolas" w:hAnsi="Consolas" w:cs="Consolas"/>
                <w:sz w:val="20"/>
              </w:rPr>
              <w:t>AT+DATACUT2=21,2,1~21</w:t>
            </w:r>
          </w:p>
        </w:tc>
        <w:tc>
          <w:tcPr>
            <w:tcW w:w="5060" w:type="dxa"/>
          </w:tcPr>
          <w:p w14:paraId="15EFF29A" w14:textId="77777777" w:rsidR="006453F9" w:rsidRDefault="00000000">
            <w:r>
              <w:t>Recorta la respuesta de esa orden.</w:t>
            </w:r>
          </w:p>
        </w:tc>
      </w:tr>
      <w:tr w:rsidR="006453F9" w14:paraId="15FA1521" w14:textId="77777777">
        <w:tc>
          <w:tcPr>
            <w:tcW w:w="4300" w:type="dxa"/>
          </w:tcPr>
          <w:p w14:paraId="32F4B692" w14:textId="77777777" w:rsidR="006453F9" w:rsidRDefault="00000000">
            <w:r>
              <w:rPr>
                <w:rFonts w:ascii="Consolas" w:hAnsi="Consolas" w:cs="Consolas"/>
                <w:sz w:val="20"/>
              </w:rPr>
              <w:t>AT+TDC=600</w:t>
            </w:r>
          </w:p>
        </w:tc>
        <w:tc>
          <w:tcPr>
            <w:tcW w:w="5060" w:type="dxa"/>
          </w:tcPr>
          <w:p w14:paraId="710CDFFE" w14:textId="77777777" w:rsidR="006453F9" w:rsidRDefault="00000000">
            <w:r>
              <w:t>Mide y envía cada 600 segundos (10 minutos).</w:t>
            </w:r>
          </w:p>
        </w:tc>
      </w:tr>
    </w:tbl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1BA4E321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0287FE3A" w14:textId="77777777" w:rsidR="00673068" w:rsidRDefault="00673068">
            <w:pPr>
              <w:jc w:val="center"/>
              <w:rPr>
                <w:i/>
                <w:color w:val="666666"/>
              </w:rPr>
            </w:pPr>
          </w:p>
          <w:p w14:paraId="5A4EE6FF" w14:textId="4E5A8AB4" w:rsidR="00673068" w:rsidRDefault="00673068">
            <w:pPr>
              <w:jc w:val="center"/>
              <w:rPr>
                <w:i/>
                <w:color w:val="666666"/>
              </w:rPr>
            </w:pPr>
            <w:r w:rsidRPr="00673068">
              <w:rPr>
                <w:i/>
                <w:color w:val="666666"/>
              </w:rPr>
              <w:drawing>
                <wp:inline distT="0" distB="0" distL="0" distR="0" wp14:anchorId="4BC64380" wp14:editId="38CA9247">
                  <wp:extent cx="3941574" cy="3619500"/>
                  <wp:effectExtent l="0" t="0" r="0" b="0"/>
                  <wp:docPr id="187226424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26424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3571" cy="3630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093E39" w14:textId="36309A96" w:rsidR="006453F9" w:rsidRDefault="00000000">
            <w:pPr>
              <w:jc w:val="center"/>
            </w:pPr>
            <w:r>
              <w:rPr>
                <w:i/>
                <w:color w:val="666666"/>
              </w:rPr>
              <w:t>[</w:t>
            </w:r>
            <w:proofErr w:type="spellStart"/>
            <w:r>
              <w:rPr>
                <w:i/>
                <w:color w:val="666666"/>
              </w:rPr>
              <w:t>Captura</w:t>
            </w:r>
            <w:proofErr w:type="spellEnd"/>
            <w:r>
              <w:rPr>
                <w:i/>
                <w:color w:val="666666"/>
              </w:rPr>
              <w:t xml:space="preserve">: Consola de </w:t>
            </w:r>
            <w:proofErr w:type="spellStart"/>
            <w:r>
              <w:rPr>
                <w:i/>
                <w:color w:val="666666"/>
              </w:rPr>
              <w:t>comandos</w:t>
            </w:r>
            <w:proofErr w:type="spellEnd"/>
            <w:r>
              <w:rPr>
                <w:i/>
                <w:color w:val="666666"/>
              </w:rPr>
              <w:t xml:space="preserve"> con las </w:t>
            </w:r>
            <w:proofErr w:type="spellStart"/>
            <w:r>
              <w:rPr>
                <w:i/>
                <w:color w:val="666666"/>
              </w:rPr>
              <w:t>líneas</w:t>
            </w:r>
            <w:proofErr w:type="spellEnd"/>
            <w:r>
              <w:rPr>
                <w:i/>
                <w:color w:val="666666"/>
              </w:rPr>
              <w:t>]</w:t>
            </w:r>
          </w:p>
        </w:tc>
      </w:tr>
    </w:tbl>
    <w:p w14:paraId="1FAA3B56" w14:textId="77777777" w:rsidR="006453F9" w:rsidRDefault="006453F9"/>
    <w:p w14:paraId="60B31D9E" w14:textId="77777777" w:rsidR="006453F9" w:rsidRDefault="00000000">
      <w:pPr>
        <w:pStyle w:val="Ttulo2"/>
      </w:pPr>
      <w:r>
        <w:lastRenderedPageBreak/>
        <w:t xml:space="preserve">Paso 8 · Enviar</w:t>
      </w:r>
    </w:p>
    <w:p w14:paraId="52842C43" w14:textId="77777777" w:rsidR="006453F9" w:rsidRDefault="00000000">
      <w:pPr>
        <w:pStyle w:val="Prrafodelista"/>
        <w:numPr>
          <w:ilvl w:val="0"/>
          <w:numId w:val="15"/>
        </w:numPr>
      </w:pPr>
      <w:r>
        <w:t xml:space="preserve">Pulsa </w:t>
      </w:r>
      <w:r>
        <w:rPr>
          <w:b/>
        </w:rPr>
        <w:t>▶ Enviar</w:t>
      </w:r>
      <w:r>
        <w:t>. Cada orden espera el OK del Dragino antes de mandar la siguiente.</w:t>
      </w:r>
    </w:p>
    <w:p w14:paraId="33A2D577" w14:textId="77777777" w:rsidR="006453F9" w:rsidRDefault="00000000">
      <w:pPr>
        <w:pStyle w:val="Prrafodelista"/>
        <w:numPr>
          <w:ilvl w:val="0"/>
          <w:numId w:val="15"/>
        </w:numPr>
      </w:pPr>
      <w:r>
        <w:t xml:space="preserve">La línea </w:t>
      </w:r>
      <w:r>
        <w:rPr>
          <w:rFonts w:ascii="Consolas" w:hAnsi="Consolas" w:cs="Consolas"/>
          <w:sz w:val="20"/>
        </w:rPr>
        <w:t>AT+QBAND=2,8,20</w:t>
      </w:r>
      <w:r>
        <w:t xml:space="preserve"> no devuelve OK, sino «Currently set frequency band: 8,20». Es lo normal; la herramienta lo da por bueno.</w:t>
      </w:r>
    </w:p>
    <w:p w14:paraId="08E408E1" w14:textId="77777777" w:rsidR="006453F9" w:rsidRDefault="00000000">
      <w:pPr>
        <w:pStyle w:val="Prrafodelista"/>
        <w:numPr>
          <w:ilvl w:val="0"/>
          <w:numId w:val="15"/>
        </w:numPr>
      </w:pPr>
      <w:r>
        <w:t xml:space="preserve">Si una orden falla, el envío se detiene: corrige el valor y pulsa </w:t>
      </w:r>
      <w:r>
        <w:rPr>
          <w:b/>
        </w:rPr>
        <w:t>Reintentar desde el fallo</w:t>
      </w:r>
      <w:r>
        <w:t>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2DC8BF81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7FDF094E" w14:textId="356AD6FB" w:rsidR="00DF4629" w:rsidRDefault="00DF4629">
            <w:pPr>
              <w:jc w:val="center"/>
              <w:rPr>
                <w:i/>
                <w:color w:val="666666"/>
              </w:rPr>
            </w:pPr>
            <w:r w:rsidRPr="00DF4629">
              <w:rPr>
                <w:i/>
                <w:color w:val="666666"/>
              </w:rPr>
              <w:drawing>
                <wp:inline distT="0" distB="0" distL="0" distR="0" wp14:anchorId="5EC63685" wp14:editId="75267643">
                  <wp:extent cx="4858428" cy="3458058"/>
                  <wp:effectExtent l="0" t="0" r="0" b="9525"/>
                  <wp:docPr id="128861992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61992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28" cy="3458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3560A1" w14:textId="47616EA8" w:rsidR="006453F9" w:rsidRDefault="00000000">
            <w:pPr>
              <w:jc w:val="center"/>
            </w:pPr>
            <w:r>
              <w:rPr>
                <w:i/>
                <w:color w:val="666666"/>
              </w:rPr>
              <w:t>[</w:t>
            </w:r>
            <w:proofErr w:type="spellStart"/>
            <w:r>
              <w:rPr>
                <w:i/>
                <w:color w:val="666666"/>
              </w:rPr>
              <w:t>Captura</w:t>
            </w:r>
            <w:proofErr w:type="spellEnd"/>
            <w:r>
              <w:rPr>
                <w:i/>
                <w:color w:val="666666"/>
              </w:rPr>
              <w:t xml:space="preserve">: </w:t>
            </w:r>
            <w:proofErr w:type="spellStart"/>
            <w:r>
              <w:rPr>
                <w:i/>
                <w:color w:val="666666"/>
              </w:rPr>
              <w:t>Resultados</w:t>
            </w:r>
            <w:proofErr w:type="spellEnd"/>
            <w:r>
              <w:rPr>
                <w:i/>
                <w:color w:val="666666"/>
              </w:rPr>
              <w:t xml:space="preserve"> de la consola, con todas las órdenes en verde]</w:t>
            </w:r>
          </w:p>
        </w:tc>
      </w:tr>
    </w:tbl>
    <w:p w14:paraId="0967887D" w14:textId="77777777" w:rsidR="006453F9" w:rsidRDefault="006453F9"/>
    <w:p w:rsidR="006453F9" w:rsidRDefault="00000000">
      <w:pPr>
        <w:pStyle w:val="Prrafodelista"/>
        <w:numPr>
          <w:ilvl w:val="0"/>
          <w:numId w:val="15"/>
        </w:numPr>
      </w:pPr>
      <w:r>
        <w:rPr>
          <w:b/>
        </w:rPr>
        <w:t xml:space="preserve">Mira el registro de la sesión</w:t>
      </w:r>
      <w:r>
        <w:t xml:space="preserve"> (abajo a la derecha). Al terminar debe poner «Envío completado: todos los comandos devolvieron OK» y, a continuación, «Servidor actualizado: 1 sensor(es) (temp_suelo_0)». Esa línea confirma que el servidor ya conoce el Dragino, su nombre, su ubicación y su sensor.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3ABA3457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60B92B2D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t xml:space="preserve">[Captura: Registro con «Envío completado» y «Servidor actualizado»]</w:t>
            </w:r>
          </w:p>
        </w:tc>
      </w:tr>
    </w:tbl>
    <w:p w:rsidR="002219CC" w:rsidRDefault="002219CC" w:rsidP="002219CC"/>
    <w:p w14:paraId="63EBE7F8" w14:textId="77777777" w:rsidR="006453F9" w:rsidRDefault="00000000">
      <w:pPr>
        <w:pStyle w:val="Ttulo2"/>
      </w:pPr>
      <w:r>
        <w:t xml:space="preserve">Paso 9 · Comprobar que funciona</w:t>
      </w:r>
    </w:p>
    <w:p w14:paraId="6C2EF6A6" w14:textId="2815393B" w:rsidR="006453F9" w:rsidRDefault="00000000">
      <w:pPr>
        <w:pStyle w:val="Prrafodelista"/>
        <w:numPr>
          <w:ilvl w:val="0"/>
          <w:numId w:val="16"/>
        </w:numPr>
      </w:pPr>
      <w:r>
        <w:rPr>
          <w:b/>
        </w:rPr>
        <w:t xml:space="preserve">Señal:</w:t>
      </w:r>
      <w:r>
        <w:t xml:space="preserve"> tras configurar, el Dragino puede tardar unos 3 minutos en engancharse a la red la primera vez: en el registro verás «Signal Strength:99» y después un valor entre 1 y 31 (31 es la mejor). El comando AT+CSQ también permite comprobarla.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3ABA3457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60B92B2D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t>[Captura: Respuesta de AT+CSQ]</w:t>
            </w:r>
          </w:p>
        </w:tc>
      </w:tr>
    </w:tbl>
    <w:p w14:paraId="1476C307" w14:textId="77777777" w:rsidR="006453F9" w:rsidRDefault="006453F9"/>
    <w:p w14:paraId="2B2499B8" w14:textId="77777777" w:rsidR="006453F9" w:rsidRDefault="00000000">
      <w:pPr>
        <w:pStyle w:val="Prrafodelista"/>
        <w:numPr>
          <w:ilvl w:val="0"/>
          <w:numId w:val="16"/>
        </w:numPr>
      </w:pPr>
      <w:r>
        <w:rPr>
          <w:b/>
        </w:rPr>
        <w:t xml:space="preserve">Lectura del sensor:</w:t>
      </w:r>
      <w:r>
        <w:t xml:space="preserve"> pulsa </w:t>
      </w:r>
      <w:r>
        <w:rPr>
          <w:b/>
        </w:rPr>
        <w:t xml:space="preserve">Forzar lectura</w:t>
      </w:r>
      <w:r>
        <w:t xml:space="preserve"> (AT+GETSENSORVALUE=1). No responde al instante: arranca un ciclo completo y en el registro verás «CMD1 = 0M!», «RETURN1 = 00021», «CMD2 = 0D0!» y «RETURN2 = 0+25.19…». Esa última es la temperatura (25,19 °C). Si RETURN2 sale vacío, revisa la dirección y el cableado.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00AFB4DE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3629E7D5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lastRenderedPageBreak/>
              <w:t>[Captura: Respuesta con la lectura de temperatura]</w:t>
            </w:r>
          </w:p>
        </w:tc>
      </w:tr>
    </w:tbl>
    <w:p w14:paraId="6FBA5DFF" w14:textId="77777777" w:rsidR="006453F9" w:rsidRDefault="006453F9"/>
    <w:p w14:paraId="5BB4E610" w14:textId="77777777" w:rsidR="006453F9" w:rsidRDefault="00000000">
      <w:pPr>
        <w:pStyle w:val="Prrafodelista"/>
        <w:numPr>
          <w:ilvl w:val="0"/>
          <w:numId w:val="16"/>
        </w:numPr>
      </w:pPr>
      <w:r>
        <w:rPr>
          <w:b/>
        </w:rPr>
        <w:t>Configuración:</w:t>
      </w:r>
      <w:r>
        <w:t xml:space="preserve"> pulsa </w:t>
      </w:r>
      <w:r>
        <w:rPr>
          <w:b/>
        </w:rPr>
        <w:t>Leer configuración</w:t>
      </w:r>
      <w:r>
        <w:t xml:space="preserve"> y comprueba que coincide con lo enviado.</w:t>
      </w:r>
    </w:p>
    <w:p w14:paraId="45EAE4E1" w14:textId="51414D65" w:rsidR="006453F9" w:rsidRDefault="00000000">
      <w:pPr>
        <w:pStyle w:val="Prrafodelista"/>
        <w:numPr>
          <w:ilvl w:val="0"/>
          <w:numId w:val="16"/>
        </w:numPr>
      </w:pPr>
      <w:r>
        <w:rPr>
          <w:b/>
        </w:rPr>
        <w:t xml:space="preserve">Servidor:</w:t>
      </w:r>
      <w:r>
        <w:t xml:space="preserve"> al final del ciclo deben salir «Upload data successfully» y «Send complete». La primera lectura puede tardar un par de minutos en llegar. En el servidor se identifica con la etiqueta temp_suelo_0, el campo temperatura_c y la unidad °C.</w:t>
      </w:r>
    </w:p>
    <w:tbl>
      <w:tblPr>
        <w:tblW w:w="9360" w:type="dxa"/>
        <w:tblBorders>
          <w:top w:val="dashed" w:sz="6" w:space="0" w:color="999999"/>
          <w:left w:val="dashed" w:sz="6" w:space="0" w:color="999999"/>
          <w:bottom w:val="dashed" w:sz="6" w:space="0" w:color="999999"/>
          <w:right w:val="dashed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53F9" w14:paraId="50E18A1A" w14:textId="77777777">
        <w:trPr>
          <w:cantSplit/>
          <w:trHeight w:val="2000"/>
        </w:trPr>
        <w:tc>
          <w:tcPr>
            <w:tcW w:w="9360" w:type="dxa"/>
            <w:shd w:val="clear" w:color="auto" w:fill="F7F7F7"/>
            <w:vAlign w:val="center"/>
          </w:tcPr>
          <w:p w14:paraId="5F5B693F" w14:textId="77777777" w:rsidR="006453F9" w:rsidRDefault="00000000">
            <w:pPr>
              <w:jc w:val="center"/>
            </w:pPr>
            <w:r>
              <w:rPr>
                <w:i/>
                <w:color w:val="666666"/>
              </w:rPr>
              <w:t>[Captura: Primera lectura recibida en el servidor]</w:t>
            </w:r>
          </w:p>
        </w:tc>
      </w:tr>
    </w:tbl>
    <w:p w14:paraId="777BD6B7" w14:textId="77777777" w:rsidR="006453F9" w:rsidRDefault="006453F9"/>
    <w:p w14:paraId="64E9316D" w14:textId="77777777" w:rsidR="006453F9" w:rsidRDefault="00000000">
      <w:pPr>
        <w:pStyle w:val="Ttulo2"/>
      </w:pPr>
      <w:r>
        <w:t>Si algo no va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3300"/>
        <w:gridCol w:w="6060"/>
      </w:tblGrid>
      <w:tr w:rsidR="006453F9" w14:paraId="716B6528" w14:textId="77777777">
        <w:trPr>
          <w:tblHeader/>
        </w:trPr>
        <w:tc>
          <w:tcPr>
            <w:tcW w:w="3300" w:type="dxa"/>
            <w:shd w:val="clear" w:color="auto" w:fill="F2F2F2"/>
          </w:tcPr>
          <w:p w14:paraId="611A01AE" w14:textId="77777777" w:rsidR="006453F9" w:rsidRDefault="00000000">
            <w:r>
              <w:t>Qué ocurre</w:t>
            </w:r>
          </w:p>
        </w:tc>
        <w:tc>
          <w:tcPr>
            <w:tcW w:w="6060" w:type="dxa"/>
            <w:shd w:val="clear" w:color="auto" w:fill="F2F2F2"/>
          </w:tcPr>
          <w:p w14:paraId="3DBF5D4F" w14:textId="77777777" w:rsidR="006453F9" w:rsidRDefault="00000000">
            <w:r>
              <w:t>Qué revisar</w:t>
            </w:r>
          </w:p>
        </w:tc>
      </w:tr>
      <w:tr w:rsidR="006453F9" w14:paraId="27E8F3E3" w14:textId="77777777">
        <w:tc>
          <w:tcPr>
            <w:tcW w:w="3300" w:type="dxa"/>
          </w:tcPr>
          <w:p w14:paraId="401497FB" w14:textId="77777777" w:rsidR="006453F9" w:rsidRDefault="00000000">
            <w:r>
              <w:t>Las lecturas llegan vacías</w:t>
            </w:r>
          </w:p>
        </w:tc>
        <w:tc>
          <w:tcPr>
            <w:tcW w:w="6060" w:type="dxa"/>
          </w:tcPr>
          <w:p w14:paraId="71175A1D" w14:textId="77777777" w:rsidR="006453F9" w:rsidRDefault="00000000">
            <w:r>
              <w:t>Que el cable blanco esté en SDI-12_DATA, que la dirección sea 0 y que la alimentación sea la salida de 5 V con 3 segundos.</w:t>
            </w:r>
          </w:p>
        </w:tc>
      </w:tr>
      <w:tr w:rsidR="006453F9" w14:paraId="52865F3A" w14:textId="77777777">
        <w:tc>
          <w:tcPr>
            <w:tcW w:w="3300" w:type="dxa"/>
          </w:tcPr>
          <w:p w14:paraId="2EE10DED" w14:textId="77777777" w:rsidR="006453F9" w:rsidRDefault="00000000">
            <w:r>
              <w:t>AT+CSQ da 99 o no llegan datos</w:t>
            </w:r>
          </w:p>
        </w:tc>
        <w:tc>
          <w:tcPr>
            <w:tcW w:w="6060" w:type="dxa"/>
          </w:tcPr>
          <w:p w14:paraId="0AE01B5C" w14:textId="77777777" w:rsidR="006453F9" w:rsidRDefault="00000000">
            <w:r>
              <w:t xml:space="preserve">El APN, que la SIM tenga datos y la cobertura del lugar. Tras reiniciar, el primer enganche puede tardar unos 3 minutos. Si sigue en 99, revisa la antena y que la SIM no esté usándose a la vez en otro Dragino.</w:t>
            </w:r>
          </w:p>
        </w:tc>
      </w:tr>
      <w:tr w:rsidR="006453F9" w14:paraId="07933B69" w14:textId="77777777">
        <w:tc>
          <w:tcPr>
            <w:tcW w:w="3300" w:type="dxa"/>
          </w:tcPr>
          <w:p w14:paraId="080026DD" w14:textId="77777777" w:rsidR="006453F9" w:rsidRDefault="00000000">
            <w:r>
              <w:t>Una orden da AT_ERROR</w:t>
            </w:r>
          </w:p>
        </w:tc>
        <w:tc>
          <w:tcPr>
            <w:tcW w:w="6060" w:type="dxa"/>
          </w:tcPr>
          <w:p w14:paraId="08DFAA41" w14:textId="77777777" w:rsidR="006453F9" w:rsidRDefault="00000000">
            <w:r>
              <w:t>Revisa el valor escrito y reintenta desde el fallo.</w:t>
            </w:r>
          </w:p>
        </w:tc>
      </w:tr>
      <w:tr w:rsidR="006453F9" w14:paraId="1A02F98F" w14:textId="77777777">
        <w:tc>
          <w:tcPr>
            <w:tcW w:w="3300" w:type="dxa"/>
          </w:tcPr>
          <w:p w14:paraId="365ADCAC" w14:textId="77777777" w:rsidR="006453F9" w:rsidRDefault="00000000">
            <w:r>
              <w:t>«Password Incorrect»</w:t>
            </w:r>
          </w:p>
        </w:tc>
        <w:tc>
          <w:tcPr>
            <w:tcW w:w="6060" w:type="dxa"/>
          </w:tcPr>
          <w:p w14:paraId="56D08ECC" w14:textId="77777777" w:rsidR="006453F9" w:rsidRDefault="00000000">
            <w:r>
              <w:t>El AT PIN está mal copiado: desconecta, revísalo con la etiqueta y vuelve a conectar.</w:t>
            </w:r>
          </w:p>
        </w:tc>
      </w:tr>
      <w:tr w:rsidR="006453F9" w14:paraId="1A02F98F" w14:textId="77777777">
        <w:tc>
          <w:tcPr>
            <w:tcW w:w="3300" w:type="dxa"/>
          </w:tcPr>
          <w:p w14:paraId="365ADCAC" w14:textId="77777777" w:rsidR="006453F9" w:rsidRDefault="00000000">
            <w:r>
              <w:t xml:space="preserve">El registro dice «Servidor NO actualizado»</w:t>
            </w:r>
          </w:p>
        </w:tc>
        <w:tc>
          <w:tcPr>
            <w:tcW w:w="6060" w:type="dxa"/>
          </w:tcPr>
          <w:p w14:paraId="56D08ECC" w14:textId="77777777" w:rsidR="006453F9" w:rsidRDefault="00000000">
            <w:r>
              <w:t xml:space="preserve">El Dragino quedó bien configurado, pero no se pudo avisar al servidor. Vuelve a enviar la configuración y, si se repite, avisa a la persona de contacto.</w:t>
            </w:r>
          </w:p>
        </w:tc>
      </w:tr>
      <w:tr w:rsidR="006453F9" w14:paraId="1A02F98F" w14:textId="77777777">
        <w:tc>
          <w:tcPr>
            <w:tcW w:w="3300" w:type="dxa"/>
          </w:tcPr>
          <w:p w14:paraId="365ADCAC" w14:textId="77777777" w:rsidR="006453F9" w:rsidRDefault="00000000">
            <w:r>
              <w:t xml:space="preserve">El registro dice que no se conoce el IMEI</w:t>
            </w:r>
          </w:p>
        </w:tc>
        <w:tc>
          <w:tcPr>
            <w:tcW w:w="6060" w:type="dxa"/>
          </w:tcPr>
          <w:p w14:paraId="56D08ECC" w14:textId="77777777" w:rsidR="006453F9" w:rsidRDefault="00000000">
            <w:r>
              <w:t xml:space="preserve">Escribe el IMEI de 15 cifras (o escanea la etiqueta) en el paso 4 y vuelve a enviar.</w:t>
            </w:r>
          </w:p>
        </w:tc>
      </w:tr>
    </w:tbl>
    <w:p w14:paraId="7F2CA76E" w14:textId="77777777" w:rsidR="006453F9" w:rsidRDefault="00000000">
      <w:pPr>
        <w:pStyle w:val="Ttulo2"/>
      </w:pPr>
      <w:r>
        <w:t>Resultado</w:t>
      </w:r>
    </w:p>
    <w:p w14:paraId="6F2027E9" w14:textId="77777777" w:rsidR="006453F9" w:rsidRDefault="00000000">
      <w:r>
        <w:t xml:space="preserve">El Dragino activa el sensor, lee la temperatura cada 10 minutos y la envía al servidor por la red móvil, donde queda identificada con el nombre y la ubicación del punto. Para ampliar el caso, añade más filas de sensores en el paso 6 (cada uno con una dirección distinta) o cambia el intervalo. Si quieres saber qué significa cada comando y cada línea del registro, consulta el anexo del manual.</w:t>
      </w:r>
    </w:p>
    <w:p w14:paraId="3FA806B6" w14:textId="77777777" w:rsidR="006453F9" w:rsidRDefault="006453F9"/>
    <w:sectPr w:rsidR="006453F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3E7A"/>
    <w:multiLevelType w:val="hybridMultilevel"/>
    <w:tmpl w:val="C17EA4B0"/>
    <w:lvl w:ilvl="0" w:tplc="9282339A">
      <w:start w:val="1"/>
      <w:numFmt w:val="bullet"/>
      <w:lvlText w:val="•"/>
      <w:lvlJc w:val="left"/>
      <w:pPr>
        <w:ind w:left="720" w:hanging="360"/>
      </w:pPr>
    </w:lvl>
    <w:lvl w:ilvl="1" w:tplc="E5FA265A">
      <w:start w:val="1"/>
      <w:numFmt w:val="bullet"/>
      <w:lvlText w:val="o"/>
      <w:lvlJc w:val="left"/>
      <w:pPr>
        <w:ind w:left="1440" w:hanging="360"/>
      </w:pPr>
    </w:lvl>
    <w:lvl w:ilvl="2" w:tplc="8D9C12B2">
      <w:start w:val="1"/>
      <w:numFmt w:val="bullet"/>
      <w:lvlText w:val="▪"/>
      <w:lvlJc w:val="left"/>
      <w:pPr>
        <w:ind w:left="2160" w:hanging="360"/>
      </w:pPr>
    </w:lvl>
    <w:lvl w:ilvl="3" w:tplc="7E086684">
      <w:start w:val="1"/>
      <w:numFmt w:val="bullet"/>
      <w:lvlText w:val="•"/>
      <w:lvlJc w:val="left"/>
      <w:pPr>
        <w:ind w:left="2880" w:hanging="360"/>
      </w:pPr>
    </w:lvl>
    <w:lvl w:ilvl="4" w:tplc="2BDABFA4">
      <w:start w:val="1"/>
      <w:numFmt w:val="bullet"/>
      <w:lvlText w:val="o"/>
      <w:lvlJc w:val="left"/>
      <w:pPr>
        <w:ind w:left="3600" w:hanging="360"/>
      </w:pPr>
    </w:lvl>
    <w:lvl w:ilvl="5" w:tplc="AA40F28A">
      <w:start w:val="1"/>
      <w:numFmt w:val="bullet"/>
      <w:lvlText w:val="▪"/>
      <w:lvlJc w:val="left"/>
      <w:pPr>
        <w:ind w:left="4320" w:hanging="360"/>
      </w:pPr>
    </w:lvl>
    <w:lvl w:ilvl="6" w:tplc="3E269304">
      <w:start w:val="1"/>
      <w:numFmt w:val="bullet"/>
      <w:lvlText w:val="•"/>
      <w:lvlJc w:val="left"/>
      <w:pPr>
        <w:ind w:left="5040" w:hanging="360"/>
      </w:pPr>
    </w:lvl>
    <w:lvl w:ilvl="7" w:tplc="6810C570">
      <w:start w:val="1"/>
      <w:numFmt w:val="bullet"/>
      <w:lvlText w:val="o"/>
      <w:lvlJc w:val="left"/>
      <w:pPr>
        <w:ind w:left="5760" w:hanging="360"/>
      </w:pPr>
    </w:lvl>
    <w:lvl w:ilvl="8" w:tplc="0F44E4FA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2B86727F"/>
    <w:multiLevelType w:val="multilevel"/>
    <w:tmpl w:val="7950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7E249A"/>
    <w:multiLevelType w:val="multilevel"/>
    <w:tmpl w:val="BDD04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B0560B"/>
    <w:multiLevelType w:val="multilevel"/>
    <w:tmpl w:val="72C8F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8B27EF"/>
    <w:multiLevelType w:val="hybridMultilevel"/>
    <w:tmpl w:val="877C0BCC"/>
    <w:lvl w:ilvl="0" w:tplc="E3E2D2C6">
      <w:start w:val="1"/>
      <w:numFmt w:val="decimal"/>
      <w:lvlText w:val="%1."/>
      <w:lvlJc w:val="left"/>
      <w:pPr>
        <w:ind w:left="720" w:hanging="360"/>
      </w:pPr>
    </w:lvl>
    <w:lvl w:ilvl="1" w:tplc="806AE518">
      <w:start w:val="1"/>
      <w:numFmt w:val="lowerLetter"/>
      <w:lvlText w:val="%2."/>
      <w:lvlJc w:val="left"/>
      <w:pPr>
        <w:ind w:left="1440" w:hanging="360"/>
      </w:pPr>
    </w:lvl>
    <w:lvl w:ilvl="2" w:tplc="6C8250F4">
      <w:start w:val="1"/>
      <w:numFmt w:val="lowerRoman"/>
      <w:lvlText w:val="%3."/>
      <w:lvlJc w:val="left"/>
      <w:pPr>
        <w:ind w:left="2160" w:hanging="360"/>
      </w:pPr>
    </w:lvl>
    <w:lvl w:ilvl="3" w:tplc="2938D4FE">
      <w:start w:val="1"/>
      <w:numFmt w:val="decimal"/>
      <w:lvlText w:val="%4."/>
      <w:lvlJc w:val="left"/>
      <w:pPr>
        <w:ind w:left="2880" w:hanging="360"/>
      </w:pPr>
    </w:lvl>
    <w:lvl w:ilvl="4" w:tplc="A8CC10A8">
      <w:start w:val="1"/>
      <w:numFmt w:val="lowerLetter"/>
      <w:lvlText w:val="%5."/>
      <w:lvlJc w:val="left"/>
      <w:pPr>
        <w:ind w:left="3600" w:hanging="360"/>
      </w:pPr>
    </w:lvl>
    <w:lvl w:ilvl="5" w:tplc="527CDBE4">
      <w:start w:val="1"/>
      <w:numFmt w:val="lowerRoman"/>
      <w:lvlText w:val="%6."/>
      <w:lvlJc w:val="left"/>
      <w:pPr>
        <w:ind w:left="4320" w:hanging="360"/>
      </w:pPr>
    </w:lvl>
    <w:lvl w:ilvl="6" w:tplc="3AE6E8FC">
      <w:start w:val="1"/>
      <w:numFmt w:val="decimal"/>
      <w:lvlText w:val="%7."/>
      <w:lvlJc w:val="left"/>
      <w:pPr>
        <w:ind w:left="5040" w:hanging="360"/>
      </w:pPr>
    </w:lvl>
    <w:lvl w:ilvl="7" w:tplc="9A74DE9E">
      <w:start w:val="1"/>
      <w:numFmt w:val="lowerLetter"/>
      <w:lvlText w:val="%8."/>
      <w:lvlJc w:val="left"/>
      <w:pPr>
        <w:ind w:left="5760" w:hanging="360"/>
      </w:pPr>
    </w:lvl>
    <w:lvl w:ilvl="8" w:tplc="D27EE5EC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7FCD377A"/>
    <w:multiLevelType w:val="hybridMultilevel"/>
    <w:tmpl w:val="877C0B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left"/>
      <w:pPr>
        <w:ind w:left="216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left"/>
      <w:pPr>
        <w:ind w:left="4320" w:hanging="36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left"/>
      <w:pPr>
        <w:ind w:left="6480" w:hanging="360"/>
      </w:pPr>
    </w:lvl>
  </w:abstractNum>
  <w:num w:numId="1" w16cid:durableId="1073309442">
    <w:abstractNumId w:val="0"/>
  </w:num>
  <w:num w:numId="2" w16cid:durableId="1259828198">
    <w:abstractNumId w:val="0"/>
  </w:num>
  <w:num w:numId="3" w16cid:durableId="913244881">
    <w:abstractNumId w:val="4"/>
    <w:lvlOverride w:ilvl="0">
      <w:startOverride w:val="1"/>
    </w:lvlOverride>
  </w:num>
  <w:num w:numId="4" w16cid:durableId="964192547">
    <w:abstractNumId w:val="4"/>
    <w:lvlOverride w:ilvl="0">
      <w:startOverride w:val="1"/>
    </w:lvlOverride>
  </w:num>
  <w:num w:numId="5" w16cid:durableId="1241253328">
    <w:abstractNumId w:val="4"/>
    <w:lvlOverride w:ilvl="0">
      <w:startOverride w:val="1"/>
    </w:lvlOverride>
  </w:num>
  <w:num w:numId="6" w16cid:durableId="942300830">
    <w:abstractNumId w:val="4"/>
    <w:lvlOverride w:ilvl="0">
      <w:startOverride w:val="1"/>
    </w:lvlOverride>
  </w:num>
  <w:num w:numId="7" w16cid:durableId="2015304871">
    <w:abstractNumId w:val="2"/>
  </w:num>
  <w:num w:numId="8" w16cid:durableId="1208563994">
    <w:abstractNumId w:val="1"/>
  </w:num>
  <w:num w:numId="9" w16cid:durableId="914314623">
    <w:abstractNumId w:val="3"/>
  </w:num>
  <w:num w:numId="10" w16cid:durableId="1948266846">
    <w:abstractNumId w:val="4"/>
    <w:lvlOverride w:ilvl="0">
      <w:startOverride w:val="1"/>
    </w:lvlOverride>
  </w:num>
  <w:num w:numId="11" w16cid:durableId="1250847617">
    <w:abstractNumId w:val="0"/>
  </w:num>
  <w:num w:numId="12" w16cid:durableId="1517189239">
    <w:abstractNumId w:val="4"/>
    <w:lvlOverride w:ilvl="0">
      <w:startOverride w:val="1"/>
    </w:lvlOverride>
  </w:num>
  <w:num w:numId="13" w16cid:durableId="1717855694">
    <w:abstractNumId w:val="4"/>
    <w:lvlOverride w:ilvl="0">
      <w:startOverride w:val="1"/>
    </w:lvlOverride>
  </w:num>
  <w:num w:numId="14" w16cid:durableId="1696612017">
    <w:abstractNumId w:val="4"/>
    <w:lvlOverride w:ilvl="0">
      <w:startOverride w:val="1"/>
    </w:lvlOverride>
  </w:num>
  <w:num w:numId="15" w16cid:durableId="236406873">
    <w:abstractNumId w:val="4"/>
    <w:lvlOverride w:ilvl="0">
      <w:startOverride w:val="1"/>
    </w:lvlOverride>
  </w:num>
  <w:num w:numId="16" w16cid:durableId="1938101186">
    <w:abstractNumId w:val="4"/>
    <w:lvlOverride w:ilvl="0">
      <w:startOverride w:val="1"/>
    </w:lvlOverride>
  </w:num>
  <w:num w:numId="17" w16cid:durableId="848325701">
    <w:abstractNumId w:val="4"/>
  </w:num>
  <w:num w:numId="18" w16cid:durableId="348876504">
    <w:abstractNumId w:val="5"/>
  </w:num>
  <w:num w:numId="1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4A1"/>
    <w:rsid w:val="000D481F"/>
    <w:rsid w:val="00117638"/>
    <w:rsid w:val="002216E0"/>
    <w:rsid w:val="002219CC"/>
    <w:rsid w:val="00276757"/>
    <w:rsid w:val="002D3FD8"/>
    <w:rsid w:val="003D137E"/>
    <w:rsid w:val="004B692F"/>
    <w:rsid w:val="004D6CA4"/>
    <w:rsid w:val="0051267E"/>
    <w:rsid w:val="005A3AFD"/>
    <w:rsid w:val="005C6DF1"/>
    <w:rsid w:val="005F0F16"/>
    <w:rsid w:val="00626018"/>
    <w:rsid w:val="00633D0E"/>
    <w:rsid w:val="006453F9"/>
    <w:rsid w:val="0065710C"/>
    <w:rsid w:val="00673068"/>
    <w:rsid w:val="006747A8"/>
    <w:rsid w:val="006C5AB5"/>
    <w:rsid w:val="006D03E5"/>
    <w:rsid w:val="009B5AA0"/>
    <w:rsid w:val="00A469F5"/>
    <w:rsid w:val="00B67871"/>
    <w:rsid w:val="00DF4629"/>
    <w:rsid w:val="00E434FD"/>
    <w:rsid w:val="00E46C9E"/>
    <w:rsid w:val="00F27431"/>
    <w:rsid w:val="00F4374C"/>
    <w:rsid w:val="00F474D5"/>
    <w:rsid w:val="00FB74A1"/>
    <w:rsid w:val="00FE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8809"/>
  <w15:docId w15:val="{70C9C603-F8A5-4D3A-B67D-CA0ED6CC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9CC"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A469F5"/>
    <w:rPr>
      <w:b/>
      <w:sz w:val="26"/>
    </w:rPr>
  </w:style>
  <w:style w:type="paragraph" w:styleId="NormalWeb">
    <w:name w:val="Normal (Web)"/>
    <w:basedOn w:val="Normal"/>
    <w:uiPriority w:val="99"/>
    <w:unhideWhenUsed/>
    <w:rsid w:val="00B67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Fuerte">
    <w:name w:val="Strong"/>
    <w:basedOn w:val="Fuentedeprrafopredeter"/>
    <w:uiPriority w:val="22"/>
    <w:qFormat/>
    <w:rsid w:val="00B67871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626018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11</Pages>
  <Words>1053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rápido Registrador y Configurador de Draginos</vt:lpstr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rápido Registrador y Configurador de Draginos</dc:title>
  <dc:description>Claude Docs node/bcbf7277-0b63@10 docx-w7</dc:description>
  <cp:lastModifiedBy>Castro, David</cp:lastModifiedBy>
  <cp:revision>19</cp:revision>
  <dcterms:created xsi:type="dcterms:W3CDTF">2026-10-22T08:42:00Z</dcterms:created>
  <dcterms:modified xsi:type="dcterms:W3CDTF">2026-10-26T15:00:00Z</dcterms:modified>
</cp:coreProperties>
</file>